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00" w:rsidRPr="00B90B21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B21">
        <w:rPr>
          <w:rFonts w:ascii="Times New Roman" w:hAnsi="Times New Roman" w:cs="Times New Roman"/>
          <w:bCs/>
          <w:sz w:val="28"/>
          <w:szCs w:val="28"/>
        </w:rPr>
        <w:t xml:space="preserve">Россия, Тюменская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</w:p>
    <w:p w:rsidR="00586900" w:rsidRPr="00586900" w:rsidRDefault="00586900" w:rsidP="00586900">
      <w:pPr>
        <w:spacing w:after="140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МАОУ «</w:t>
      </w:r>
      <w:proofErr w:type="spellStart"/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Староалександровская</w:t>
      </w:r>
      <w:proofErr w:type="spellEnd"/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</w:t>
      </w:r>
      <w:proofErr w:type="spellStart"/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Калиева</w:t>
      </w:r>
      <w:proofErr w:type="spellEnd"/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«Варваринская СОШ»</w:t>
      </w:r>
    </w:p>
    <w:p w:rsidR="00586900" w:rsidRPr="00B90B21" w:rsidRDefault="00586900" w:rsidP="00586900">
      <w:pPr>
        <w:spacing w:after="241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B90B21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Мой выбор профессии</w:t>
      </w:r>
      <w:r w:rsidRPr="00B90B21">
        <w:rPr>
          <w:rFonts w:ascii="Times New Roman" w:hAnsi="Times New Roman" w:cs="Times New Roman"/>
          <w:sz w:val="28"/>
          <w:szCs w:val="28"/>
        </w:rPr>
        <w:t>»</w:t>
      </w:r>
    </w:p>
    <w:p w:rsidR="00586900" w:rsidRPr="00B90B21" w:rsidRDefault="00586900" w:rsidP="00586900">
      <w:pPr>
        <w:pStyle w:val="1"/>
        <w:spacing w:before="228"/>
        <w:ind w:left="0" w:right="44" w:hanging="1"/>
        <w:rPr>
          <w:b w:val="0"/>
        </w:rPr>
      </w:pPr>
      <w:r w:rsidRPr="00B90B21">
        <w:t>«</w:t>
      </w:r>
      <w:r>
        <w:t>Я - фермер</w:t>
      </w:r>
      <w:r w:rsidRPr="00B90B21">
        <w:rPr>
          <w:b w:val="0"/>
        </w:rPr>
        <w:t>»</w:t>
      </w:r>
    </w:p>
    <w:p w:rsidR="00586900" w:rsidRPr="00B90B21" w:rsidRDefault="00586900" w:rsidP="00586900">
      <w:pPr>
        <w:pStyle w:val="a7"/>
        <w:ind w:left="0" w:right="44"/>
        <w:jc w:val="center"/>
        <w:rPr>
          <w:b/>
          <w:sz w:val="30"/>
        </w:rPr>
      </w:pPr>
    </w:p>
    <w:p w:rsidR="00586900" w:rsidRPr="00B90B21" w:rsidRDefault="00586900" w:rsidP="00586900">
      <w:pPr>
        <w:pStyle w:val="a7"/>
        <w:ind w:left="4765" w:right="-1" w:firstLine="3497"/>
        <w:jc w:val="right"/>
      </w:pPr>
      <w:r w:rsidRPr="00B90B21">
        <w:t>Автор:</w:t>
      </w:r>
      <w:r w:rsidRPr="00B90B21">
        <w:rPr>
          <w:spacing w:val="-67"/>
        </w:rPr>
        <w:t xml:space="preserve"> </w:t>
      </w:r>
      <w:proofErr w:type="spellStart"/>
      <w:r>
        <w:t>Шамитов</w:t>
      </w:r>
      <w:proofErr w:type="spellEnd"/>
      <w:r>
        <w:t xml:space="preserve"> </w:t>
      </w:r>
      <w:proofErr w:type="spellStart"/>
      <w:r>
        <w:t>Риян</w:t>
      </w:r>
      <w:proofErr w:type="spellEnd"/>
      <w:r>
        <w:t xml:space="preserve"> </w:t>
      </w:r>
      <w:proofErr w:type="spellStart"/>
      <w:r>
        <w:t>Раянович</w:t>
      </w:r>
      <w:proofErr w:type="spellEnd"/>
      <w:r w:rsidRPr="00B90B21">
        <w:t>,</w:t>
      </w:r>
    </w:p>
    <w:p w:rsidR="00586900" w:rsidRPr="00B90B21" w:rsidRDefault="00586900" w:rsidP="00586900">
      <w:pPr>
        <w:pStyle w:val="a7"/>
        <w:spacing w:line="321" w:lineRule="exact"/>
        <w:ind w:left="0" w:right="-1"/>
        <w:jc w:val="right"/>
      </w:pPr>
      <w:r>
        <w:t>11</w:t>
      </w:r>
      <w:r w:rsidRPr="00B90B21">
        <w:t xml:space="preserve"> класс</w:t>
      </w:r>
    </w:p>
    <w:p w:rsidR="00586900" w:rsidRPr="00586900" w:rsidRDefault="00586900" w:rsidP="00D41A7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Актуальность моей темы данной профессии:</w:t>
      </w:r>
      <w:r w:rsidRPr="00C2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1178">
        <w:rPr>
          <w:rFonts w:ascii="Times New Roman" w:hAnsi="Times New Roman" w:cs="Times New Roman"/>
          <w:sz w:val="28"/>
          <w:szCs w:val="28"/>
        </w:rPr>
        <w:t xml:space="preserve"> современном мире идет непрерывный процесс исчезновения одних профессий и появление новых, в том числе, и в сельском хозяйстве. Важно понимать, какие именно профессиональные компетенции могут утратить свою актуальность, а какие, наоборот окажутся востребованными. Поэтому те, кто подошел к этому жизненному этапу, когда приходится выбирать профессию, важно понимать, что этот выбор определит всю жизнь на многие годы. 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1178">
        <w:rPr>
          <w:rFonts w:ascii="Times New Roman" w:hAnsi="Times New Roman" w:cs="Times New Roman"/>
          <w:sz w:val="28"/>
          <w:szCs w:val="28"/>
        </w:rPr>
        <w:t>Изучение профессии фермер и возможности создания фермерского хозяйства,</w:t>
      </w:r>
      <w:r w:rsidRPr="00C211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1178">
        <w:rPr>
          <w:rFonts w:ascii="Times New Roman" w:hAnsi="Times New Roman" w:cs="Times New Roman"/>
          <w:sz w:val="28"/>
          <w:szCs w:val="28"/>
        </w:rPr>
        <w:t>а также увеличения дохода и роста семейного бизнеса.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1. Изучить литературу по данной теме, получить специализацию по сельскохозяйственной направленности.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2. Ознакомится с деятельностью фермерских хозяйств, переработка и сбыт сельскохозяйственной продукции и разработка бизнеса.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 xml:space="preserve"> и участие в социальном развитии местности.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4. Трудовое воспитание подрастающего поколения, уважение к труду, к ценности продукта труда.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5. Экспериментально-математическим путем выяснить, рентабельность содержания фермерского хозяйства.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Сроки и продолжительность проекта:</w:t>
      </w:r>
      <w:r w:rsidRPr="00C21178">
        <w:rPr>
          <w:rFonts w:ascii="Times New Roman" w:hAnsi="Times New Roman" w:cs="Times New Roman"/>
          <w:sz w:val="28"/>
          <w:szCs w:val="28"/>
        </w:rPr>
        <w:t xml:space="preserve"> 6 лет.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C21178">
        <w:rPr>
          <w:rFonts w:ascii="Times New Roman" w:hAnsi="Times New Roman" w:cs="Times New Roman"/>
          <w:sz w:val="28"/>
          <w:szCs w:val="28"/>
        </w:rPr>
        <w:t xml:space="preserve"> личное подворное хозяйство.                                                                             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Предмет проекта</w:t>
      </w:r>
      <w:r w:rsidRPr="00C21178">
        <w:rPr>
          <w:rFonts w:ascii="Times New Roman" w:hAnsi="Times New Roman" w:cs="Times New Roman"/>
          <w:sz w:val="28"/>
          <w:szCs w:val="28"/>
        </w:rPr>
        <w:t xml:space="preserve">: рентабельность личного хозяйства.                                                   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21178">
        <w:rPr>
          <w:rFonts w:ascii="Times New Roman" w:hAnsi="Times New Roman" w:cs="Times New Roman"/>
          <w:sz w:val="28"/>
          <w:szCs w:val="28"/>
        </w:rPr>
        <w:t xml:space="preserve"> содержание личного подворного хозяйства помогает в экономии семейного бюджета.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8"/>
        </w:rPr>
      </w:pPr>
      <w:r w:rsidRPr="00C21178">
        <w:rPr>
          <w:rStyle w:val="s2"/>
          <w:color w:val="000000"/>
          <w:sz w:val="28"/>
          <w:szCs w:val="28"/>
        </w:rPr>
        <w:t xml:space="preserve">В проектной работе «Мой выбор профессии – </w:t>
      </w:r>
      <w:bookmarkStart w:id="0" w:name="_GoBack"/>
      <w:bookmarkEnd w:id="0"/>
      <w:r w:rsidRPr="00C21178">
        <w:rPr>
          <w:rStyle w:val="s2"/>
          <w:color w:val="000000"/>
          <w:sz w:val="28"/>
          <w:szCs w:val="28"/>
        </w:rPr>
        <w:t>фермер» я рассчитал на примере своего подсобного хозяйства расходы, которые требуются для содержания фермерского хозяйства, суммировал их, и показал это в денежном эквиваленте.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8"/>
        </w:rPr>
      </w:pPr>
      <w:r w:rsidRPr="00C21178">
        <w:rPr>
          <w:rStyle w:val="s2"/>
          <w:color w:val="000000"/>
          <w:sz w:val="28"/>
          <w:szCs w:val="28"/>
        </w:rPr>
        <w:t xml:space="preserve">Сравнив расходы на то, что, если бы мы эти продукты покупали в магазине и на рынке, экономика бюджета становится ощутимой, а это значит, </w:t>
      </w:r>
      <w:r w:rsidRPr="00C21178">
        <w:rPr>
          <w:rStyle w:val="s2"/>
          <w:color w:val="000000"/>
          <w:sz w:val="28"/>
          <w:szCs w:val="28"/>
        </w:rPr>
        <w:lastRenderedPageBreak/>
        <w:t xml:space="preserve">что ведение собственного подсобного хозяйства выгодно и полезно. </w:t>
      </w:r>
      <w:r w:rsidRPr="00C21178">
        <w:rPr>
          <w:rStyle w:val="s2"/>
          <w:color w:val="000000"/>
          <w:sz w:val="28"/>
          <w:szCs w:val="28"/>
        </w:rPr>
        <w:br/>
        <w:t>Полезно со стороны экономики, и со стороны сохранения здоровья, т.к. домашняя продукция экологически чистая.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 xml:space="preserve">1. При содержании коровы и лошадей можно обеспечить семью мясом и молочными продуктами собственного экологически чистого производства.                                                                             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 xml:space="preserve">2. При разведении овец обеспечение мясом баранины и шерсть.                                                                   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 xml:space="preserve">3. Разведение на подворье кур тоже выгодно, так как оно требует относительно малых затрат и сил.                                                                                                                                                              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 xml:space="preserve">4. Навоз и помет относится к органическим удобрениям, который используется для выращивания продукции растениеводства.                                                    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 xml:space="preserve">5. Вся продукция нашего фермерского хозяйства экологически чистая, всегда свежая, и без консервантов, и химических добавок.                                                                             </w:t>
      </w:r>
    </w:p>
    <w:p w:rsidR="00586900" w:rsidRPr="00C21178" w:rsidRDefault="00586900" w:rsidP="0058690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>6. В сельской местности заниматься фермерским хозяйством не только выгодно, но и необходимая часть повседневной жизни. Продукция в магазинах не всегда свежая и не всегда соответствует качеству.</w:t>
      </w:r>
    </w:p>
    <w:p w:rsidR="00586900" w:rsidRPr="00C21178" w:rsidRDefault="00586900" w:rsidP="0058690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178">
        <w:rPr>
          <w:color w:val="000000"/>
          <w:sz w:val="28"/>
          <w:szCs w:val="28"/>
        </w:rPr>
        <w:t>7. Чтобы получить ощутимую прибавку, от фермерского хозяйства нужен экономический подход, старание и трудолюбие, и повышение уровня мастерства.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Изучил литературу о фермерских хозяйствах и о профессиях по сельскохозяйственной направленности.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>2. На примере своего хозяйства посмотрел возможности переработки и сбыта сельскохозяйственной продукции.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Выяснил рациональное и максимально эффективное использование земельных угодий, и повышение их плодородия.</w:t>
      </w:r>
    </w:p>
    <w:p w:rsidR="00586900" w:rsidRPr="00C21178" w:rsidRDefault="00586900" w:rsidP="00586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Определил без рискового обеспечения </w:t>
      </w:r>
      <w:proofErr w:type="spellStart"/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86900" w:rsidRPr="00C21178" w:rsidRDefault="00586900" w:rsidP="00586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 Предусмотрел участие в социальном развитии местности.</w:t>
      </w:r>
    </w:p>
    <w:p w:rsidR="00586900" w:rsidRPr="00C21178" w:rsidRDefault="00586900" w:rsidP="00586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6. Определил, что трудовое воспитание подрастающего поколения дает уважение к труду.</w:t>
      </w:r>
    </w:p>
    <w:p w:rsidR="00586900" w:rsidRPr="00C21178" w:rsidRDefault="00586900" w:rsidP="00586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7. Рассчитал затраты и доходы от содержания личного подсобного хозяйства.</w:t>
      </w:r>
    </w:p>
    <w:p w:rsidR="00586900" w:rsidRPr="00C21178" w:rsidRDefault="00586900" w:rsidP="00586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8. Экспериментально-математическим путем определил, рентабельность содержания фермерского хозяйства, оно не просто рентабельно, но и приносит прибыль в бюджет семьи. </w:t>
      </w:r>
    </w:p>
    <w:p w:rsidR="00586900" w:rsidRPr="00C21178" w:rsidRDefault="00586900" w:rsidP="005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нужно отметить, что гипотеза подтвердилась: содержание фермерского хозяйства помогает в экономии семейного бюджета, так как излишки продукции животноводства и растениеводства продаются и меньше тратится денег на продукты питания. </w:t>
      </w:r>
    </w:p>
    <w:p w:rsidR="00D41A74" w:rsidRPr="00D41A74" w:rsidRDefault="00D41A74" w:rsidP="0058690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1A74" w:rsidRPr="00D41A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54" w:rsidRDefault="00144654" w:rsidP="002C1A86">
      <w:pPr>
        <w:spacing w:after="0" w:line="240" w:lineRule="auto"/>
      </w:pPr>
      <w:r>
        <w:separator/>
      </w:r>
    </w:p>
  </w:endnote>
  <w:endnote w:type="continuationSeparator" w:id="0">
    <w:p w:rsidR="00144654" w:rsidRDefault="00144654" w:rsidP="002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504930"/>
      <w:docPartObj>
        <w:docPartGallery w:val="Page Numbers (Bottom of Page)"/>
        <w:docPartUnique/>
      </w:docPartObj>
    </w:sdtPr>
    <w:sdtEndPr/>
    <w:sdtContent>
      <w:p w:rsidR="002C1A86" w:rsidRDefault="002C1A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00">
          <w:rPr>
            <w:noProof/>
          </w:rPr>
          <w:t>1</w:t>
        </w:r>
        <w:r>
          <w:fldChar w:fldCharType="end"/>
        </w:r>
      </w:p>
    </w:sdtContent>
  </w:sdt>
  <w:p w:rsidR="002C1A86" w:rsidRDefault="002C1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54" w:rsidRDefault="00144654" w:rsidP="002C1A86">
      <w:pPr>
        <w:spacing w:after="0" w:line="240" w:lineRule="auto"/>
      </w:pPr>
      <w:r>
        <w:separator/>
      </w:r>
    </w:p>
  </w:footnote>
  <w:footnote w:type="continuationSeparator" w:id="0">
    <w:p w:rsidR="00144654" w:rsidRDefault="00144654" w:rsidP="002C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4"/>
    <w:rsid w:val="00144654"/>
    <w:rsid w:val="002C1A86"/>
    <w:rsid w:val="00586900"/>
    <w:rsid w:val="00B5599E"/>
    <w:rsid w:val="00D41A74"/>
    <w:rsid w:val="00F11B1D"/>
    <w:rsid w:val="00F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BF35"/>
  <w15:chartTrackingRefBased/>
  <w15:docId w15:val="{B892062C-778D-44EE-A83E-CE9EA58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6900"/>
    <w:pPr>
      <w:widowControl w:val="0"/>
      <w:autoSpaceDE w:val="0"/>
      <w:autoSpaceDN w:val="0"/>
      <w:spacing w:before="86" w:after="0" w:line="240" w:lineRule="auto"/>
      <w:ind w:left="18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A86"/>
  </w:style>
  <w:style w:type="paragraph" w:styleId="a5">
    <w:name w:val="footer"/>
    <w:basedOn w:val="a"/>
    <w:link w:val="a6"/>
    <w:uiPriority w:val="99"/>
    <w:unhideWhenUsed/>
    <w:rsid w:val="002C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A86"/>
  </w:style>
  <w:style w:type="character" w:customStyle="1" w:styleId="10">
    <w:name w:val="Заголовок 1 Знак"/>
    <w:basedOn w:val="a0"/>
    <w:link w:val="1"/>
    <w:uiPriority w:val="1"/>
    <w:rsid w:val="005869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586900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86900"/>
    <w:rPr>
      <w:rFonts w:ascii="Times New Roman" w:eastAsia="Times New Roman" w:hAnsi="Times New Roman" w:cs="Times New Roman"/>
      <w:sz w:val="28"/>
      <w:szCs w:val="28"/>
    </w:rPr>
  </w:style>
  <w:style w:type="paragraph" w:customStyle="1" w:styleId="p12">
    <w:name w:val="p12"/>
    <w:basedOn w:val="a"/>
    <w:rsid w:val="0058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Черепкова Галина Калистратовна</cp:lastModifiedBy>
  <cp:revision>2</cp:revision>
  <dcterms:created xsi:type="dcterms:W3CDTF">2022-09-08T08:17:00Z</dcterms:created>
  <dcterms:modified xsi:type="dcterms:W3CDTF">2022-09-09T11:02:00Z</dcterms:modified>
</cp:coreProperties>
</file>