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CB1" w:rsidRDefault="00691B51" w:rsidP="00691B51">
      <w:pPr>
        <w:jc w:val="center"/>
        <w:rPr>
          <w:rFonts w:ascii="Times New Roman" w:hAnsi="Times New Roman" w:cs="Times New Roman"/>
          <w:sz w:val="28"/>
          <w:szCs w:val="28"/>
        </w:rPr>
      </w:pPr>
      <w:r>
        <w:rPr>
          <w:rFonts w:ascii="Times New Roman" w:hAnsi="Times New Roman" w:cs="Times New Roman"/>
          <w:sz w:val="28"/>
          <w:szCs w:val="28"/>
        </w:rPr>
        <w:t>Всероссийский конкурс юных аграриев «Юннат» (с международным участием)</w:t>
      </w:r>
    </w:p>
    <w:p w:rsidR="00CD2CB1" w:rsidRDefault="00691B51" w:rsidP="00691B51">
      <w:pPr>
        <w:jc w:val="center"/>
        <w:rPr>
          <w:rFonts w:ascii="Times New Roman" w:hAnsi="Times New Roman" w:cs="Times New Roman"/>
          <w:sz w:val="28"/>
          <w:szCs w:val="28"/>
        </w:rPr>
      </w:pPr>
      <w:r>
        <w:rPr>
          <w:rFonts w:ascii="Times New Roman" w:hAnsi="Times New Roman" w:cs="Times New Roman"/>
          <w:sz w:val="28"/>
          <w:szCs w:val="28"/>
        </w:rPr>
        <w:t>ГБОУ ДО РА «Центр дополнительного образования детей Республики Адыгея»</w:t>
      </w:r>
    </w:p>
    <w:p w:rsidR="00CD2CB1" w:rsidRDefault="00CD2CB1" w:rsidP="00691B51">
      <w:pPr>
        <w:rPr>
          <w:rFonts w:ascii="Times New Roman" w:hAnsi="Times New Roman" w:cs="Times New Roman"/>
          <w:sz w:val="28"/>
          <w:szCs w:val="28"/>
        </w:rPr>
      </w:pPr>
    </w:p>
    <w:p w:rsidR="00691B51" w:rsidRDefault="00691B51" w:rsidP="00691B51">
      <w:pPr>
        <w:rPr>
          <w:rFonts w:ascii="Times New Roman" w:hAnsi="Times New Roman" w:cs="Times New Roman"/>
          <w:sz w:val="28"/>
          <w:szCs w:val="28"/>
        </w:rPr>
      </w:pPr>
    </w:p>
    <w:p w:rsidR="00691B51" w:rsidRDefault="00691B51" w:rsidP="00691B51">
      <w:pPr>
        <w:rPr>
          <w:rFonts w:ascii="Times New Roman" w:hAnsi="Times New Roman" w:cs="Times New Roman"/>
          <w:sz w:val="28"/>
          <w:szCs w:val="28"/>
        </w:rPr>
      </w:pPr>
    </w:p>
    <w:p w:rsidR="00691B51" w:rsidRDefault="00691B51" w:rsidP="00691B51">
      <w:pPr>
        <w:rPr>
          <w:rFonts w:ascii="Times New Roman" w:hAnsi="Times New Roman" w:cs="Times New Roman"/>
          <w:sz w:val="28"/>
          <w:szCs w:val="28"/>
        </w:rPr>
      </w:pPr>
    </w:p>
    <w:p w:rsidR="00691B51" w:rsidRDefault="00691B51" w:rsidP="00691B51">
      <w:pPr>
        <w:rPr>
          <w:rFonts w:ascii="Times New Roman" w:hAnsi="Times New Roman" w:cs="Times New Roman"/>
          <w:sz w:val="28"/>
          <w:szCs w:val="28"/>
        </w:rPr>
      </w:pPr>
    </w:p>
    <w:p w:rsidR="00705536" w:rsidRPr="00705536" w:rsidRDefault="00705536" w:rsidP="00705536">
      <w:pPr>
        <w:jc w:val="center"/>
        <w:rPr>
          <w:rFonts w:ascii="Times New Roman" w:eastAsia="Calibri" w:hAnsi="Times New Roman" w:cs="Times New Roman"/>
          <w:bCs/>
          <w:sz w:val="28"/>
          <w:szCs w:val="28"/>
        </w:rPr>
      </w:pPr>
      <w:r w:rsidRPr="00705536">
        <w:rPr>
          <w:rFonts w:ascii="Times New Roman" w:eastAsia="Calibri" w:hAnsi="Times New Roman" w:cs="Times New Roman"/>
          <w:bCs/>
          <w:sz w:val="28"/>
          <w:szCs w:val="28"/>
        </w:rPr>
        <w:t>«Эффективные способы борьбы с каштановой минирующей молью».</w:t>
      </w:r>
    </w:p>
    <w:p w:rsidR="00691B51" w:rsidRDefault="00691B51" w:rsidP="00691B51">
      <w:pPr>
        <w:rPr>
          <w:rFonts w:ascii="Times New Roman" w:hAnsi="Times New Roman" w:cs="Times New Roman"/>
          <w:sz w:val="28"/>
          <w:szCs w:val="28"/>
        </w:rPr>
      </w:pPr>
    </w:p>
    <w:p w:rsidR="00CD2CB1" w:rsidRDefault="00C604F5" w:rsidP="00691B51">
      <w:pPr>
        <w:jc w:val="center"/>
        <w:rPr>
          <w:rFonts w:ascii="Times New Roman" w:hAnsi="Times New Roman" w:cs="Times New Roman"/>
          <w:sz w:val="28"/>
          <w:szCs w:val="28"/>
        </w:rPr>
      </w:pPr>
      <w:r>
        <w:rPr>
          <w:rFonts w:ascii="Times New Roman" w:hAnsi="Times New Roman" w:cs="Times New Roman"/>
          <w:sz w:val="28"/>
          <w:szCs w:val="28"/>
        </w:rPr>
        <w:t>Номинация: «Декоративное цветоводство и ландшафтный дизайн»</w:t>
      </w:r>
    </w:p>
    <w:p w:rsidR="00CD2CB1" w:rsidRDefault="00C604F5">
      <w:pPr>
        <w:tabs>
          <w:tab w:val="left" w:pos="6504"/>
        </w:tabs>
        <w:jc w:val="right"/>
        <w:rPr>
          <w:rFonts w:ascii="Times New Roman" w:hAnsi="Times New Roman" w:cs="Times New Roman"/>
          <w:sz w:val="28"/>
          <w:szCs w:val="28"/>
        </w:rPr>
      </w:pPr>
      <w:r>
        <w:rPr>
          <w:rFonts w:ascii="Times New Roman" w:hAnsi="Times New Roman" w:cs="Times New Roman"/>
          <w:sz w:val="28"/>
          <w:szCs w:val="28"/>
        </w:rPr>
        <w:tab/>
      </w:r>
    </w:p>
    <w:p w:rsidR="00CD2CB1" w:rsidRDefault="00CD2CB1">
      <w:pPr>
        <w:tabs>
          <w:tab w:val="left" w:pos="6504"/>
        </w:tabs>
        <w:jc w:val="right"/>
        <w:rPr>
          <w:rFonts w:ascii="Times New Roman" w:hAnsi="Times New Roman" w:cs="Times New Roman"/>
          <w:sz w:val="28"/>
          <w:szCs w:val="28"/>
        </w:rPr>
      </w:pPr>
    </w:p>
    <w:p w:rsidR="00CD2CB1" w:rsidRDefault="00CD2CB1">
      <w:pPr>
        <w:tabs>
          <w:tab w:val="left" w:pos="6504"/>
        </w:tabs>
        <w:jc w:val="right"/>
        <w:rPr>
          <w:rFonts w:ascii="Times New Roman" w:hAnsi="Times New Roman" w:cs="Times New Roman"/>
          <w:sz w:val="28"/>
          <w:szCs w:val="28"/>
        </w:rPr>
      </w:pPr>
    </w:p>
    <w:p w:rsidR="00CD2CB1" w:rsidRDefault="00CD2CB1">
      <w:pPr>
        <w:tabs>
          <w:tab w:val="left" w:pos="6504"/>
        </w:tabs>
        <w:jc w:val="both"/>
        <w:rPr>
          <w:rFonts w:ascii="Times New Roman" w:hAnsi="Times New Roman" w:cs="Times New Roman"/>
          <w:sz w:val="28"/>
          <w:szCs w:val="28"/>
        </w:rPr>
      </w:pPr>
    </w:p>
    <w:p w:rsidR="00CD2CB1" w:rsidRDefault="00C604F5">
      <w:pPr>
        <w:tabs>
          <w:tab w:val="left" w:pos="6504"/>
        </w:tabs>
        <w:jc w:val="right"/>
        <w:rPr>
          <w:rFonts w:ascii="Times New Roman" w:hAnsi="Times New Roman" w:cs="Times New Roman"/>
          <w:sz w:val="28"/>
          <w:szCs w:val="28"/>
        </w:rPr>
      </w:pPr>
      <w:r>
        <w:rPr>
          <w:rFonts w:ascii="Times New Roman" w:hAnsi="Times New Roman" w:cs="Times New Roman"/>
          <w:sz w:val="28"/>
          <w:szCs w:val="28"/>
        </w:rPr>
        <w:t xml:space="preserve">Работу выполнила </w:t>
      </w:r>
    </w:p>
    <w:p w:rsidR="00CD2CB1" w:rsidRPr="00691B51" w:rsidRDefault="00C604F5">
      <w:pPr>
        <w:tabs>
          <w:tab w:val="left" w:pos="6504"/>
        </w:tabs>
        <w:jc w:val="right"/>
        <w:rPr>
          <w:rFonts w:ascii="Times New Roman" w:hAnsi="Times New Roman" w:cs="Times New Roman"/>
          <w:bCs/>
          <w:sz w:val="28"/>
          <w:szCs w:val="28"/>
        </w:rPr>
      </w:pPr>
      <w:bookmarkStart w:id="0" w:name="_GoBack"/>
      <w:proofErr w:type="spellStart"/>
      <w:r w:rsidRPr="00691B51">
        <w:rPr>
          <w:rFonts w:ascii="Times New Roman" w:hAnsi="Times New Roman" w:cs="Times New Roman"/>
          <w:bCs/>
          <w:sz w:val="28"/>
          <w:szCs w:val="28"/>
        </w:rPr>
        <w:t>Варельджан</w:t>
      </w:r>
      <w:proofErr w:type="spellEnd"/>
      <w:r w:rsidRPr="00691B51">
        <w:rPr>
          <w:rFonts w:ascii="Times New Roman" w:hAnsi="Times New Roman" w:cs="Times New Roman"/>
          <w:bCs/>
          <w:sz w:val="28"/>
          <w:szCs w:val="28"/>
        </w:rPr>
        <w:t xml:space="preserve"> Алина</w:t>
      </w:r>
    </w:p>
    <w:bookmarkEnd w:id="0"/>
    <w:p w:rsidR="00CD2CB1" w:rsidRDefault="00C604F5">
      <w:pPr>
        <w:tabs>
          <w:tab w:val="left" w:pos="6504"/>
        </w:tabs>
        <w:jc w:val="right"/>
        <w:rPr>
          <w:rFonts w:ascii="Times New Roman" w:hAnsi="Times New Roman" w:cs="Times New Roman"/>
          <w:sz w:val="28"/>
          <w:szCs w:val="28"/>
        </w:rPr>
      </w:pPr>
      <w:r>
        <w:rPr>
          <w:rFonts w:ascii="Times New Roman" w:hAnsi="Times New Roman" w:cs="Times New Roman"/>
          <w:sz w:val="28"/>
          <w:szCs w:val="28"/>
        </w:rPr>
        <w:t>обучающаяся «</w:t>
      </w:r>
      <w:proofErr w:type="spellStart"/>
      <w:r>
        <w:rPr>
          <w:rFonts w:ascii="Times New Roman" w:hAnsi="Times New Roman" w:cs="Times New Roman"/>
          <w:sz w:val="28"/>
          <w:szCs w:val="28"/>
        </w:rPr>
        <w:t>Биоквантума</w:t>
      </w:r>
      <w:proofErr w:type="spellEnd"/>
      <w:r>
        <w:rPr>
          <w:rFonts w:ascii="Times New Roman" w:hAnsi="Times New Roman" w:cs="Times New Roman"/>
          <w:sz w:val="28"/>
          <w:szCs w:val="28"/>
        </w:rPr>
        <w:t>»</w:t>
      </w:r>
    </w:p>
    <w:p w:rsidR="00CD2CB1" w:rsidRDefault="00C604F5">
      <w:pPr>
        <w:tabs>
          <w:tab w:val="left" w:pos="6504"/>
        </w:tabs>
        <w:jc w:val="right"/>
        <w:rPr>
          <w:rFonts w:ascii="Times New Roman" w:hAnsi="Times New Roman" w:cs="Times New Roman"/>
          <w:sz w:val="28"/>
          <w:szCs w:val="28"/>
        </w:rPr>
      </w:pPr>
      <w:r>
        <w:rPr>
          <w:rFonts w:ascii="Times New Roman" w:hAnsi="Times New Roman" w:cs="Times New Roman"/>
          <w:sz w:val="28"/>
          <w:szCs w:val="28"/>
        </w:rPr>
        <w:t>Руководитель:</w:t>
      </w:r>
    </w:p>
    <w:p w:rsidR="00CD2CB1" w:rsidRPr="00691B51" w:rsidRDefault="00C604F5">
      <w:pPr>
        <w:tabs>
          <w:tab w:val="left" w:pos="6504"/>
        </w:tabs>
        <w:wordWrap w:val="0"/>
        <w:jc w:val="right"/>
        <w:rPr>
          <w:rFonts w:ascii="Times New Roman" w:hAnsi="Times New Roman" w:cs="Times New Roman"/>
          <w:bCs/>
          <w:sz w:val="28"/>
          <w:szCs w:val="28"/>
        </w:rPr>
      </w:pPr>
      <w:r w:rsidRPr="00691B51">
        <w:rPr>
          <w:rFonts w:ascii="Times New Roman" w:hAnsi="Times New Roman" w:cs="Times New Roman"/>
          <w:bCs/>
          <w:sz w:val="28"/>
          <w:szCs w:val="28"/>
        </w:rPr>
        <w:t>Воронова Елена Александровна</w:t>
      </w:r>
    </w:p>
    <w:p w:rsidR="00CD2CB1" w:rsidRDefault="00C604F5">
      <w:pPr>
        <w:tabs>
          <w:tab w:val="left" w:pos="6504"/>
        </w:tabs>
        <w:wordWrap w:val="0"/>
        <w:jc w:val="right"/>
        <w:rPr>
          <w:rFonts w:ascii="Times New Roman" w:hAnsi="Times New Roman" w:cs="Times New Roman"/>
          <w:sz w:val="28"/>
          <w:szCs w:val="28"/>
        </w:rPr>
      </w:pPr>
      <w:proofErr w:type="spellStart"/>
      <w:r>
        <w:rPr>
          <w:rFonts w:ascii="Times New Roman" w:hAnsi="Times New Roman" w:cs="Times New Roman"/>
          <w:sz w:val="28"/>
          <w:szCs w:val="28"/>
        </w:rPr>
        <w:t>пдо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Биоквантума</w:t>
      </w:r>
      <w:proofErr w:type="spellEnd"/>
      <w:r>
        <w:rPr>
          <w:rFonts w:ascii="Times New Roman" w:hAnsi="Times New Roman" w:cs="Times New Roman"/>
          <w:sz w:val="28"/>
          <w:szCs w:val="28"/>
        </w:rPr>
        <w:t>», методист</w:t>
      </w:r>
    </w:p>
    <w:p w:rsidR="00CD2CB1" w:rsidRDefault="00CD2CB1">
      <w:pPr>
        <w:tabs>
          <w:tab w:val="left" w:pos="6504"/>
        </w:tabs>
        <w:jc w:val="right"/>
        <w:rPr>
          <w:rFonts w:ascii="Times New Roman" w:hAnsi="Times New Roman" w:cs="Times New Roman"/>
          <w:sz w:val="28"/>
          <w:szCs w:val="28"/>
        </w:rPr>
      </w:pPr>
    </w:p>
    <w:p w:rsidR="00CD2CB1" w:rsidRDefault="00CD2CB1">
      <w:pPr>
        <w:tabs>
          <w:tab w:val="left" w:pos="6504"/>
        </w:tabs>
        <w:jc w:val="right"/>
        <w:rPr>
          <w:rFonts w:ascii="Times New Roman" w:hAnsi="Times New Roman" w:cs="Times New Roman"/>
          <w:sz w:val="28"/>
          <w:szCs w:val="28"/>
        </w:rPr>
      </w:pPr>
    </w:p>
    <w:p w:rsidR="00CD2CB1" w:rsidRDefault="00CD2CB1">
      <w:pPr>
        <w:tabs>
          <w:tab w:val="left" w:pos="6504"/>
        </w:tabs>
        <w:rPr>
          <w:rFonts w:ascii="Times New Roman" w:hAnsi="Times New Roman" w:cs="Times New Roman"/>
          <w:sz w:val="28"/>
          <w:szCs w:val="28"/>
        </w:rPr>
      </w:pPr>
    </w:p>
    <w:p w:rsidR="00CD2CB1" w:rsidRDefault="00CD2CB1">
      <w:pPr>
        <w:tabs>
          <w:tab w:val="left" w:pos="6504"/>
        </w:tabs>
        <w:rPr>
          <w:rFonts w:ascii="Times New Roman" w:hAnsi="Times New Roman" w:cs="Times New Roman"/>
          <w:sz w:val="28"/>
          <w:szCs w:val="28"/>
        </w:rPr>
      </w:pPr>
    </w:p>
    <w:p w:rsidR="00691B51" w:rsidRDefault="00691B51">
      <w:pPr>
        <w:tabs>
          <w:tab w:val="left" w:pos="6504"/>
        </w:tabs>
        <w:rPr>
          <w:rFonts w:ascii="Times New Roman" w:hAnsi="Times New Roman" w:cs="Times New Roman"/>
          <w:sz w:val="28"/>
          <w:szCs w:val="28"/>
        </w:rPr>
      </w:pPr>
    </w:p>
    <w:p w:rsidR="00705536" w:rsidRDefault="00705536">
      <w:pPr>
        <w:tabs>
          <w:tab w:val="left" w:pos="6504"/>
        </w:tabs>
        <w:rPr>
          <w:rFonts w:ascii="Times New Roman" w:hAnsi="Times New Roman" w:cs="Times New Roman"/>
          <w:sz w:val="28"/>
          <w:szCs w:val="28"/>
        </w:rPr>
      </w:pPr>
    </w:p>
    <w:p w:rsidR="00CD2CB1" w:rsidRDefault="00691B51">
      <w:pPr>
        <w:tabs>
          <w:tab w:val="left" w:pos="6504"/>
        </w:tabs>
        <w:jc w:val="center"/>
        <w:rPr>
          <w:rFonts w:ascii="Times New Roman" w:hAnsi="Times New Roman" w:cs="Times New Roman"/>
          <w:sz w:val="28"/>
          <w:szCs w:val="28"/>
        </w:rPr>
      </w:pPr>
      <w:r>
        <w:rPr>
          <w:rFonts w:ascii="Times New Roman" w:hAnsi="Times New Roman" w:cs="Times New Roman"/>
          <w:sz w:val="28"/>
          <w:szCs w:val="28"/>
        </w:rPr>
        <w:t>Республика Адыгея,</w:t>
      </w:r>
      <w:r w:rsidR="00C604F5">
        <w:rPr>
          <w:rFonts w:ascii="Times New Roman" w:hAnsi="Times New Roman" w:cs="Times New Roman"/>
          <w:sz w:val="28"/>
          <w:szCs w:val="28"/>
        </w:rPr>
        <w:t xml:space="preserve"> 2022</w:t>
      </w:r>
      <w:r>
        <w:rPr>
          <w:rFonts w:ascii="Times New Roman" w:hAnsi="Times New Roman" w:cs="Times New Roman"/>
          <w:sz w:val="28"/>
          <w:szCs w:val="28"/>
        </w:rPr>
        <w:t xml:space="preserve"> год </w:t>
      </w:r>
    </w:p>
    <w:p w:rsidR="00CD2CB1" w:rsidRDefault="00C604F5">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Содержание </w:t>
      </w:r>
    </w:p>
    <w:p w:rsidR="00CD2CB1" w:rsidRDefault="00C604F5">
      <w:pPr>
        <w:spacing w:line="360" w:lineRule="auto"/>
        <w:ind w:firstLine="709"/>
        <w:rPr>
          <w:rFonts w:ascii="Times New Roman" w:hAnsi="Times New Roman" w:cs="Times New Roman"/>
          <w:sz w:val="28"/>
          <w:szCs w:val="28"/>
        </w:rPr>
      </w:pPr>
      <w:r>
        <w:rPr>
          <w:rFonts w:ascii="Times New Roman" w:hAnsi="Times New Roman" w:cs="Times New Roman"/>
          <w:sz w:val="28"/>
          <w:szCs w:val="28"/>
        </w:rPr>
        <w:t>Введение</w:t>
      </w:r>
    </w:p>
    <w:p w:rsidR="00CD2CB1" w:rsidRDefault="00C604F5">
      <w:pPr>
        <w:pStyle w:val="ac"/>
        <w:numPr>
          <w:ilvl w:val="0"/>
          <w:numId w:val="1"/>
        </w:numPr>
        <w:spacing w:line="360" w:lineRule="auto"/>
        <w:rPr>
          <w:rFonts w:ascii="Times New Roman" w:hAnsi="Times New Roman" w:cs="Times New Roman"/>
          <w:color w:val="0D0D0D" w:themeColor="text1" w:themeTint="F2"/>
          <w:sz w:val="28"/>
          <w:szCs w:val="28"/>
        </w:rPr>
      </w:pPr>
      <w:r>
        <w:rPr>
          <w:rFonts w:ascii="Times New Roman" w:hAnsi="Times New Roman" w:cs="Times New Roman"/>
          <w:sz w:val="28"/>
          <w:szCs w:val="28"/>
        </w:rPr>
        <w:t>Теоретическая часть</w:t>
      </w:r>
    </w:p>
    <w:p w:rsidR="00CD2CB1" w:rsidRDefault="00C604F5">
      <w:pPr>
        <w:pStyle w:val="ac"/>
        <w:spacing w:line="360" w:lineRule="auto"/>
        <w:ind w:left="360"/>
        <w:rPr>
          <w:rFonts w:ascii="Times New Roman" w:hAnsi="Times New Roman" w:cs="Times New Roman"/>
          <w:color w:val="0D0D0D" w:themeColor="text1" w:themeTint="F2"/>
          <w:sz w:val="28"/>
          <w:szCs w:val="28"/>
        </w:rPr>
      </w:pPr>
      <w:r>
        <w:rPr>
          <w:rFonts w:ascii="Times New Roman" w:hAnsi="Times New Roman" w:cs="Times New Roman"/>
          <w:sz w:val="28"/>
          <w:szCs w:val="28"/>
        </w:rPr>
        <w:t>1.1</w:t>
      </w:r>
      <w:r>
        <w:rPr>
          <w:rFonts w:ascii="Times New Roman" w:hAnsi="Times New Roman" w:cs="Times New Roman"/>
          <w:b/>
          <w:bCs/>
          <w:color w:val="0D0D0D" w:themeColor="text1" w:themeTint="F2"/>
          <w:sz w:val="28"/>
          <w:szCs w:val="28"/>
        </w:rPr>
        <w:t>.</w:t>
      </w:r>
      <w:r>
        <w:rPr>
          <w:rFonts w:ascii="Times New Roman" w:hAnsi="Times New Roman" w:cs="Times New Roman"/>
          <w:color w:val="0D0D0D" w:themeColor="text1" w:themeTint="F2"/>
          <w:sz w:val="28"/>
          <w:szCs w:val="28"/>
        </w:rPr>
        <w:t xml:space="preserve"> Насекомые вредители Республики Адыгея.</w:t>
      </w:r>
    </w:p>
    <w:p w:rsidR="00CD2CB1" w:rsidRDefault="00C604F5">
      <w:pPr>
        <w:pStyle w:val="ac"/>
        <w:spacing w:line="360" w:lineRule="auto"/>
        <w:ind w:left="360"/>
        <w:rPr>
          <w:rFonts w:ascii="Times New Roman" w:hAnsi="Times New Roman" w:cs="Times New Roman"/>
          <w:sz w:val="28"/>
          <w:szCs w:val="28"/>
        </w:rPr>
      </w:pPr>
      <w:r>
        <w:rPr>
          <w:rFonts w:ascii="Times New Roman" w:hAnsi="Times New Roman" w:cs="Times New Roman"/>
          <w:sz w:val="28"/>
          <w:szCs w:val="28"/>
        </w:rPr>
        <w:t>1.2. Способы борьбы с насекомыми вредителями.</w:t>
      </w:r>
    </w:p>
    <w:p w:rsidR="00CD2CB1" w:rsidRDefault="00C604F5">
      <w:pPr>
        <w:pStyle w:val="ac"/>
        <w:spacing w:line="360" w:lineRule="auto"/>
        <w:ind w:left="360"/>
        <w:rPr>
          <w:rFonts w:ascii="Times New Roman" w:hAnsi="Times New Roman" w:cs="Times New Roman"/>
          <w:sz w:val="28"/>
          <w:szCs w:val="28"/>
        </w:rPr>
      </w:pPr>
      <w:r>
        <w:rPr>
          <w:rFonts w:ascii="Times New Roman" w:hAnsi="Times New Roman" w:cs="Times New Roman"/>
          <w:sz w:val="28"/>
          <w:szCs w:val="28"/>
        </w:rPr>
        <w:t>1.2.1. Химические способы борьбы.</w:t>
      </w:r>
    </w:p>
    <w:p w:rsidR="00CD2CB1" w:rsidRDefault="00C604F5">
      <w:pPr>
        <w:pStyle w:val="ac"/>
        <w:spacing w:line="360" w:lineRule="auto"/>
        <w:ind w:left="360"/>
        <w:rPr>
          <w:rFonts w:ascii="Times New Roman" w:hAnsi="Times New Roman" w:cs="Times New Roman"/>
          <w:sz w:val="28"/>
          <w:szCs w:val="28"/>
        </w:rPr>
      </w:pPr>
      <w:r>
        <w:rPr>
          <w:rFonts w:ascii="Times New Roman" w:hAnsi="Times New Roman" w:cs="Times New Roman"/>
          <w:sz w:val="28"/>
          <w:szCs w:val="28"/>
        </w:rPr>
        <w:t>1.2.2. Биологические способы борьбы.</w:t>
      </w:r>
    </w:p>
    <w:p w:rsidR="00CD2CB1" w:rsidRDefault="00C604F5">
      <w:pPr>
        <w:pStyle w:val="ac"/>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Феромонные</w:t>
      </w:r>
      <w:proofErr w:type="spellEnd"/>
      <w:r>
        <w:rPr>
          <w:rFonts w:ascii="Times New Roman" w:hAnsi="Times New Roman" w:cs="Times New Roman"/>
          <w:sz w:val="28"/>
          <w:szCs w:val="28"/>
        </w:rPr>
        <w:t xml:space="preserve"> ловушки.</w:t>
      </w:r>
    </w:p>
    <w:p w:rsidR="00CD2CB1" w:rsidRDefault="00C604F5">
      <w:pPr>
        <w:pStyle w:val="ac"/>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Практическая часть</w:t>
      </w:r>
    </w:p>
    <w:p w:rsidR="00CD2CB1" w:rsidRDefault="00C604F5">
      <w:pPr>
        <w:pStyle w:val="ac"/>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2.1. Создание собственной модели </w:t>
      </w:r>
      <w:proofErr w:type="spellStart"/>
      <w:r>
        <w:rPr>
          <w:rFonts w:ascii="Times New Roman" w:hAnsi="Times New Roman" w:cs="Times New Roman"/>
          <w:sz w:val="28"/>
          <w:szCs w:val="28"/>
        </w:rPr>
        <w:t>феромонной</w:t>
      </w:r>
      <w:proofErr w:type="spellEnd"/>
      <w:r>
        <w:rPr>
          <w:rFonts w:ascii="Times New Roman" w:hAnsi="Times New Roman" w:cs="Times New Roman"/>
          <w:sz w:val="28"/>
          <w:szCs w:val="28"/>
        </w:rPr>
        <w:t xml:space="preserve"> ловушки</w:t>
      </w:r>
    </w:p>
    <w:p w:rsidR="00CD2CB1" w:rsidRDefault="00C604F5">
      <w:pPr>
        <w:pStyle w:val="ac"/>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2.2. Применение </w:t>
      </w:r>
      <w:proofErr w:type="spellStart"/>
      <w:r>
        <w:rPr>
          <w:rFonts w:ascii="Times New Roman" w:hAnsi="Times New Roman" w:cs="Times New Roman"/>
          <w:sz w:val="28"/>
          <w:szCs w:val="28"/>
        </w:rPr>
        <w:t>феромонных</w:t>
      </w:r>
      <w:proofErr w:type="spellEnd"/>
      <w:r>
        <w:rPr>
          <w:rFonts w:ascii="Times New Roman" w:hAnsi="Times New Roman" w:cs="Times New Roman"/>
          <w:sz w:val="28"/>
          <w:szCs w:val="28"/>
        </w:rPr>
        <w:t xml:space="preserve"> ловушек для борьбы с каштановой минирующей молью.</w:t>
      </w:r>
    </w:p>
    <w:p w:rsidR="00CD2CB1" w:rsidRDefault="00C604F5">
      <w:pPr>
        <w:pStyle w:val="ac"/>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Выводы</w:t>
      </w:r>
    </w:p>
    <w:p w:rsidR="00CD2CB1" w:rsidRDefault="00C604F5">
      <w:pPr>
        <w:pStyle w:val="ac"/>
        <w:spacing w:line="360" w:lineRule="auto"/>
        <w:rPr>
          <w:rFonts w:ascii="Times New Roman" w:hAnsi="Times New Roman" w:cs="Times New Roman"/>
          <w:sz w:val="28"/>
          <w:szCs w:val="28"/>
        </w:rPr>
      </w:pPr>
      <w:r>
        <w:rPr>
          <w:rFonts w:ascii="Times New Roman" w:hAnsi="Times New Roman" w:cs="Times New Roman"/>
          <w:sz w:val="28"/>
          <w:szCs w:val="28"/>
        </w:rPr>
        <w:t>Литература</w:t>
      </w:r>
    </w:p>
    <w:p w:rsidR="00CD2CB1" w:rsidRDefault="00C604F5">
      <w:pPr>
        <w:pStyle w:val="ac"/>
        <w:spacing w:line="360" w:lineRule="auto"/>
        <w:rPr>
          <w:rFonts w:ascii="Times New Roman" w:hAnsi="Times New Roman" w:cs="Times New Roman"/>
          <w:sz w:val="28"/>
          <w:szCs w:val="28"/>
        </w:rPr>
      </w:pPr>
      <w:r>
        <w:rPr>
          <w:rFonts w:ascii="Times New Roman" w:hAnsi="Times New Roman" w:cs="Times New Roman"/>
          <w:sz w:val="28"/>
          <w:szCs w:val="28"/>
        </w:rPr>
        <w:t>Приложения</w:t>
      </w:r>
    </w:p>
    <w:p w:rsidR="00CD2CB1" w:rsidRDefault="00CD2CB1"/>
    <w:p w:rsidR="00CD2CB1" w:rsidRDefault="00CD2CB1"/>
    <w:p w:rsidR="00CD2CB1" w:rsidRDefault="00CD2CB1"/>
    <w:p w:rsidR="00CD2CB1" w:rsidRDefault="00CD2CB1"/>
    <w:p w:rsidR="00CD2CB1" w:rsidRDefault="00CD2CB1"/>
    <w:p w:rsidR="00CD2CB1" w:rsidRDefault="00CD2CB1"/>
    <w:p w:rsidR="00CD2CB1" w:rsidRDefault="00CD2CB1"/>
    <w:p w:rsidR="00CD2CB1" w:rsidRDefault="00CD2CB1"/>
    <w:p w:rsidR="00CD2CB1" w:rsidRDefault="00CD2CB1"/>
    <w:p w:rsidR="00CD2CB1" w:rsidRDefault="00CD2CB1"/>
    <w:p w:rsidR="00CD2CB1" w:rsidRDefault="00CD2CB1"/>
    <w:p w:rsidR="00CD2CB1" w:rsidRDefault="00CD2CB1"/>
    <w:p w:rsidR="00CD2CB1" w:rsidRDefault="00CD2CB1"/>
    <w:p w:rsidR="00CD2CB1" w:rsidRDefault="00CD2CB1">
      <w:pPr>
        <w:rPr>
          <w:rFonts w:ascii="Times New Roman" w:hAnsi="Times New Roman" w:cs="Times New Roman"/>
          <w:sz w:val="28"/>
          <w:szCs w:val="28"/>
        </w:rPr>
      </w:pPr>
    </w:p>
    <w:p w:rsidR="00CD2CB1" w:rsidRDefault="00C604F5">
      <w:pPr>
        <w:tabs>
          <w:tab w:val="left" w:pos="2316"/>
        </w:tabs>
      </w:pPr>
      <w:r>
        <w:tab/>
      </w:r>
    </w:p>
    <w:p w:rsidR="00980751" w:rsidRDefault="00980751">
      <w:pPr>
        <w:tabs>
          <w:tab w:val="left" w:pos="2316"/>
        </w:tabs>
      </w:pPr>
    </w:p>
    <w:p w:rsidR="00CD2CB1" w:rsidRDefault="00C604F5">
      <w:pPr>
        <w:tabs>
          <w:tab w:val="left" w:pos="2316"/>
        </w:tabs>
        <w:jc w:val="center"/>
        <w:rPr>
          <w:rFonts w:ascii="Times New Roman" w:hAnsi="Times New Roman" w:cs="Times New Roman"/>
          <w:b/>
          <w:bCs/>
          <w:sz w:val="32"/>
          <w:szCs w:val="32"/>
        </w:rPr>
      </w:pPr>
      <w:r>
        <w:rPr>
          <w:rFonts w:ascii="Times New Roman" w:hAnsi="Times New Roman" w:cs="Times New Roman"/>
          <w:b/>
          <w:bCs/>
          <w:sz w:val="32"/>
          <w:szCs w:val="32"/>
        </w:rPr>
        <w:t>Введение</w:t>
      </w:r>
    </w:p>
    <w:p w:rsidR="00CD2CB1" w:rsidRDefault="00CD2CB1">
      <w:pPr>
        <w:tabs>
          <w:tab w:val="left" w:pos="2316"/>
        </w:tabs>
      </w:pPr>
    </w:p>
    <w:p w:rsidR="00CD2CB1" w:rsidRDefault="00C604F5">
      <w:pPr>
        <w:tabs>
          <w:tab w:val="left" w:pos="2316"/>
        </w:tabs>
        <w:spacing w:line="240" w:lineRule="auto"/>
        <w:ind w:firstLineChars="235" w:firstLine="658"/>
        <w:jc w:val="both"/>
        <w:rPr>
          <w:rFonts w:ascii="Times New Roman" w:hAnsi="Times New Roman" w:cs="Times New Roman"/>
          <w:sz w:val="28"/>
          <w:szCs w:val="28"/>
          <w:shd w:val="clear" w:color="auto" w:fill="FFFFFF"/>
        </w:rPr>
      </w:pPr>
      <w:bookmarkStart w:id="1" w:name="_Hlk113004802"/>
      <w:r>
        <w:rPr>
          <w:rFonts w:ascii="Times New Roman" w:hAnsi="Times New Roman" w:cs="Times New Roman"/>
          <w:sz w:val="28"/>
          <w:szCs w:val="28"/>
          <w:shd w:val="clear" w:color="auto" w:fill="FFFFFF"/>
        </w:rPr>
        <w:t xml:space="preserve">Карантинные вредители, завезённые в Сочи во время олимпийского строительства с итальянским посадочным материалом, который не проходил обязательный карантин, отличаются отменным аппетитом. Каштановая </w:t>
      </w:r>
      <w:r w:rsidR="00691B51">
        <w:rPr>
          <w:rFonts w:ascii="Times New Roman" w:hAnsi="Times New Roman" w:cs="Times New Roman"/>
          <w:sz w:val="28"/>
          <w:szCs w:val="28"/>
          <w:shd w:val="clear" w:color="auto" w:fill="FFFFFF"/>
        </w:rPr>
        <w:t>минирующая</w:t>
      </w:r>
      <w:r>
        <w:rPr>
          <w:rFonts w:ascii="Times New Roman" w:hAnsi="Times New Roman" w:cs="Times New Roman"/>
          <w:sz w:val="28"/>
          <w:szCs w:val="28"/>
          <w:shd w:val="clear" w:color="auto" w:fill="FFFFFF"/>
        </w:rPr>
        <w:t xml:space="preserve"> моль активно уничтожает каштан посевной.</w:t>
      </w:r>
      <w:r>
        <w:t xml:space="preserve"> </w:t>
      </w:r>
      <w:r>
        <w:rPr>
          <w:rFonts w:ascii="Times New Roman" w:hAnsi="Times New Roman" w:cs="Times New Roman"/>
          <w:sz w:val="28"/>
          <w:szCs w:val="28"/>
          <w:shd w:val="clear" w:color="auto" w:fill="FFFFFF"/>
        </w:rPr>
        <w:t>Особой прожорливостью отличается мраморный клоп, который поедает совершенно всё: мандарины, хурму, фейхоа, орех фундук, персики, яблоки, груши</w:t>
      </w:r>
      <w:r w:rsidR="00691B51">
        <w:rPr>
          <w:rFonts w:ascii="Times New Roman" w:hAnsi="Times New Roman" w:cs="Times New Roman"/>
          <w:sz w:val="28"/>
          <w:szCs w:val="28"/>
          <w:shd w:val="clear" w:color="auto" w:fill="FFFFFF"/>
        </w:rPr>
        <w:t>, и</w:t>
      </w:r>
      <w:r>
        <w:rPr>
          <w:rFonts w:ascii="Times New Roman" w:hAnsi="Times New Roman" w:cs="Times New Roman"/>
          <w:sz w:val="28"/>
          <w:szCs w:val="28"/>
          <w:shd w:val="clear" w:color="auto" w:fill="FFFFFF"/>
        </w:rPr>
        <w:t xml:space="preserve"> он абсолютно равнодушен к любым химическим препаратам — вот что страшно. Всех вредителей не перечислить, ученые говорят о 30 видах карантинных вредителей, с которыми в России бороться до сих пор не научились. </w:t>
      </w:r>
    </w:p>
    <w:bookmarkEnd w:id="1"/>
    <w:p w:rsidR="00CD2CB1" w:rsidRDefault="00C604F5">
      <w:pPr>
        <w:tabs>
          <w:tab w:val="left" w:pos="2316"/>
        </w:tabs>
        <w:spacing w:line="240" w:lineRule="auto"/>
        <w:ind w:firstLineChars="235" w:firstLine="65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Мы живём в Майкопе, но и до нас добрали</w:t>
      </w:r>
      <w:r>
        <w:rPr>
          <w:rFonts w:ascii="Times New Roman" w:hAnsi="Times New Roman" w:cs="Times New Roman"/>
          <w:color w:val="37404D"/>
          <w:sz w:val="28"/>
          <w:szCs w:val="28"/>
          <w:shd w:val="clear" w:color="auto" w:fill="FFFFFF"/>
        </w:rPr>
        <w:t xml:space="preserve">сь </w:t>
      </w:r>
      <w:r>
        <w:rPr>
          <w:rFonts w:ascii="Times New Roman" w:hAnsi="Times New Roman" w:cs="Times New Roman"/>
          <w:sz w:val="28"/>
          <w:szCs w:val="28"/>
          <w:shd w:val="clear" w:color="auto" w:fill="FFFFFF"/>
        </w:rPr>
        <w:t xml:space="preserve">эти маленькие, но опасные вредители. </w:t>
      </w:r>
    </w:p>
    <w:p w:rsidR="00CD2CB1" w:rsidRDefault="00C604F5">
      <w:pPr>
        <w:tabs>
          <w:tab w:val="left" w:pos="2316"/>
        </w:tabs>
        <w:spacing w:line="240" w:lineRule="auto"/>
        <w:ind w:firstLine="851"/>
        <w:jc w:val="both"/>
        <w:rPr>
          <w:rFonts w:ascii="Times New Roman" w:hAnsi="Times New Roman" w:cs="Times New Roman"/>
          <w:color w:val="1D1D1D"/>
          <w:sz w:val="28"/>
          <w:szCs w:val="28"/>
          <w:shd w:val="clear" w:color="auto" w:fill="FFFFFF"/>
        </w:rPr>
      </w:pPr>
      <w:r>
        <w:rPr>
          <w:rFonts w:ascii="Times New Roman" w:hAnsi="Times New Roman" w:cs="Times New Roman"/>
          <w:color w:val="1D1D1D"/>
          <w:sz w:val="28"/>
          <w:szCs w:val="28"/>
          <w:shd w:val="clear" w:color="auto" w:fill="FFFFFF"/>
        </w:rPr>
        <w:t>Ещё в июле листья каштанов покрылись здесь пятнами жёлто-бурого цвета, и часть их уже успела опасть. В настоящее время каштаны в Майкопе болеют. Это произошло вследствие того, что гусеницы каштановой моли питаются соком листьев. Когда сока уже нет, они приступают непосредственно к листьям. В результате образуются так называемые «мины» бурого цвета.</w:t>
      </w:r>
    </w:p>
    <w:p w:rsidR="00CD2CB1" w:rsidRDefault="00C604F5">
      <w:pPr>
        <w:tabs>
          <w:tab w:val="left" w:pos="2316"/>
        </w:tabs>
        <w:spacing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color w:val="1D1D1D"/>
          <w:sz w:val="28"/>
          <w:szCs w:val="28"/>
          <w:shd w:val="clear" w:color="auto" w:fill="FFFFFF"/>
        </w:rPr>
        <w:t>А если повреждается 60% листовой пластины, то, по словам специалистов, лист опадает. На таком дереве летом появляются спящие почки, хотя должны были развиться они только следующей весной. И поскольку цветение такого каштана происходит осенью, весной естественного цветения у него может и не быть, потому что на это у дерева просто не хватит энергии, ведь она потрачена на осеннее цветение. Кроме того, если дерево ослаблено, на нём могут поселиться и другие вредители. И они тоже будут его постепенно уничтожать.</w:t>
      </w:r>
    </w:p>
    <w:p w:rsidR="00CD2CB1" w:rsidRDefault="00C604F5">
      <w:pPr>
        <w:tabs>
          <w:tab w:val="left" w:pos="2316"/>
        </w:tabs>
        <w:spacing w:line="240" w:lineRule="auto"/>
        <w:ind w:firstLine="851"/>
        <w:jc w:val="both"/>
        <w:rPr>
          <w:rFonts w:ascii="Times New Roman" w:hAnsi="Times New Roman" w:cs="Times New Roman"/>
          <w:color w:val="37404D"/>
          <w:sz w:val="28"/>
          <w:szCs w:val="28"/>
          <w:shd w:val="clear" w:color="auto" w:fill="FFFFFF"/>
        </w:rPr>
      </w:pPr>
      <w:r>
        <w:rPr>
          <w:rFonts w:ascii="Times New Roman" w:eastAsia="serif" w:hAnsi="Times New Roman" w:cs="Times New Roman"/>
          <w:color w:val="000000"/>
          <w:sz w:val="28"/>
          <w:szCs w:val="28"/>
          <w:shd w:val="clear" w:color="auto" w:fill="FFFFFF"/>
        </w:rPr>
        <w:t>В настоящее время химическая обработка каштана практически нереальна, вырубка деревьев и замена их другими породами является дорогостоящей и сложной, но в дальнейшем эту проблему необходимо будет решать</w:t>
      </w:r>
    </w:p>
    <w:p w:rsidR="00CD2CB1" w:rsidRDefault="00C604F5">
      <w:pPr>
        <w:tabs>
          <w:tab w:val="left" w:pos="2316"/>
        </w:tabs>
        <w:spacing w:line="240" w:lineRule="auto"/>
        <w:ind w:firstLineChars="392" w:firstLine="1102"/>
        <w:jc w:val="both"/>
        <w:rPr>
          <w:rFonts w:ascii="Times New Roman" w:hAnsi="Times New Roman" w:cs="Times New Roman"/>
          <w:sz w:val="28"/>
          <w:szCs w:val="28"/>
          <w:shd w:val="clear" w:color="auto" w:fill="FFFFFF"/>
        </w:rPr>
      </w:pPr>
      <w:bookmarkStart w:id="2" w:name="_Hlk113004850"/>
      <w:r>
        <w:rPr>
          <w:rFonts w:ascii="Times New Roman" w:hAnsi="Times New Roman" w:cs="Times New Roman"/>
          <w:b/>
          <w:bCs/>
          <w:sz w:val="28"/>
          <w:szCs w:val="28"/>
          <w:shd w:val="clear" w:color="auto" w:fill="FFFFFF"/>
        </w:rPr>
        <w:t>Цель</w:t>
      </w:r>
      <w:r>
        <w:rPr>
          <w:rFonts w:ascii="Times New Roman" w:hAnsi="Times New Roman" w:cs="Times New Roman"/>
          <w:sz w:val="28"/>
          <w:szCs w:val="28"/>
          <w:shd w:val="clear" w:color="auto" w:fill="FFFFFF"/>
        </w:rPr>
        <w:t>: найти эффективные способы борьбы с насекомыми вредителями.</w:t>
      </w:r>
    </w:p>
    <w:p w:rsidR="00CD2CB1" w:rsidRDefault="00C604F5">
      <w:pPr>
        <w:tabs>
          <w:tab w:val="left" w:pos="2316"/>
        </w:tabs>
        <w:spacing w:line="240" w:lineRule="auto"/>
        <w:ind w:firstLineChars="392" w:firstLine="1102"/>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Задачи:</w:t>
      </w:r>
    </w:p>
    <w:p w:rsidR="00CD2CB1" w:rsidRDefault="00C604F5">
      <w:pPr>
        <w:numPr>
          <w:ilvl w:val="0"/>
          <w:numId w:val="2"/>
        </w:numPr>
        <w:tabs>
          <w:tab w:val="left" w:pos="2316"/>
        </w:tabs>
        <w:spacing w:line="240" w:lineRule="auto"/>
        <w:ind w:left="4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Изучить литературу по данной теме.</w:t>
      </w:r>
    </w:p>
    <w:p w:rsidR="00CD2CB1" w:rsidRDefault="00C604F5">
      <w:pPr>
        <w:numPr>
          <w:ilvl w:val="0"/>
          <w:numId w:val="2"/>
        </w:numPr>
        <w:tabs>
          <w:tab w:val="left" w:pos="2316"/>
        </w:tabs>
        <w:spacing w:line="240" w:lineRule="auto"/>
        <w:ind w:left="4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Проанализировать биологические и химические способы борьбы с данными вредителями.</w:t>
      </w:r>
    </w:p>
    <w:p w:rsidR="00CD2CB1" w:rsidRDefault="00C604F5">
      <w:pPr>
        <w:numPr>
          <w:ilvl w:val="0"/>
          <w:numId w:val="2"/>
        </w:numPr>
        <w:tabs>
          <w:tab w:val="left" w:pos="2316"/>
        </w:tabs>
        <w:spacing w:line="240" w:lineRule="auto"/>
        <w:ind w:left="4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Найти оптимальные биологический способ борьбы с насекомыми вредителями.</w:t>
      </w:r>
    </w:p>
    <w:p w:rsidR="00CD2CB1" w:rsidRDefault="00C604F5">
      <w:pPr>
        <w:numPr>
          <w:ilvl w:val="0"/>
          <w:numId w:val="2"/>
        </w:numPr>
        <w:tabs>
          <w:tab w:val="left" w:pos="2316"/>
        </w:tabs>
        <w:spacing w:line="240" w:lineRule="auto"/>
        <w:ind w:left="4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Проанализировать полученные результаты, сформулировать выводы, дать рекомендации.</w:t>
      </w:r>
    </w:p>
    <w:p w:rsidR="00CD2CB1" w:rsidRDefault="00C604F5">
      <w:pPr>
        <w:pStyle w:val="a7"/>
        <w:spacing w:before="0" w:beforeAutospacing="0" w:after="0" w:afterAutospacing="0" w:line="15" w:lineRule="atLeast"/>
        <w:jc w:val="both"/>
        <w:textAlignment w:val="baseline"/>
        <w:rPr>
          <w:color w:val="000000"/>
          <w:sz w:val="28"/>
          <w:szCs w:val="28"/>
        </w:rPr>
      </w:pPr>
      <w:bookmarkStart w:id="3" w:name="_Hlk113004860"/>
      <w:bookmarkEnd w:id="2"/>
      <w:r w:rsidRPr="00691B51">
        <w:rPr>
          <w:color w:val="000000"/>
          <w:sz w:val="28"/>
          <w:szCs w:val="28"/>
        </w:rPr>
        <w:t>Объект исследования</w:t>
      </w:r>
      <w:r>
        <w:rPr>
          <w:b/>
          <w:color w:val="000000"/>
          <w:sz w:val="28"/>
          <w:szCs w:val="28"/>
        </w:rPr>
        <w:t>:</w:t>
      </w:r>
      <w:r w:rsidR="00691B51">
        <w:rPr>
          <w:b/>
          <w:color w:val="000000"/>
          <w:sz w:val="28"/>
          <w:szCs w:val="28"/>
        </w:rPr>
        <w:t xml:space="preserve"> </w:t>
      </w:r>
      <w:r>
        <w:rPr>
          <w:color w:val="000000"/>
          <w:sz w:val="28"/>
          <w:szCs w:val="28"/>
        </w:rPr>
        <w:t>вредители декоративных культур, каштановая минирующая моль</w:t>
      </w:r>
    </w:p>
    <w:bookmarkEnd w:id="3"/>
    <w:p w:rsidR="00CD2CB1" w:rsidRDefault="00C604F5">
      <w:pPr>
        <w:pStyle w:val="a7"/>
        <w:spacing w:before="0" w:beforeAutospacing="0" w:after="0" w:afterAutospacing="0" w:line="15" w:lineRule="atLeast"/>
        <w:jc w:val="both"/>
        <w:textAlignment w:val="baseline"/>
        <w:rPr>
          <w:rFonts w:ascii="Calibri" w:hAnsi="Calibri" w:cs="Calibri"/>
          <w:color w:val="000000"/>
          <w:sz w:val="22"/>
          <w:szCs w:val="22"/>
        </w:rPr>
      </w:pPr>
      <w:r w:rsidRPr="00691B51">
        <w:rPr>
          <w:color w:val="000000"/>
          <w:sz w:val="28"/>
          <w:szCs w:val="28"/>
        </w:rPr>
        <w:t xml:space="preserve">Предметы </w:t>
      </w:r>
      <w:r w:rsidR="00691B51" w:rsidRPr="00691B51">
        <w:rPr>
          <w:color w:val="000000"/>
          <w:sz w:val="28"/>
          <w:szCs w:val="28"/>
        </w:rPr>
        <w:t>исследования: химия</w:t>
      </w:r>
      <w:r>
        <w:rPr>
          <w:color w:val="000000"/>
          <w:sz w:val="28"/>
          <w:szCs w:val="28"/>
        </w:rPr>
        <w:t>, биология и экология.</w:t>
      </w:r>
    </w:p>
    <w:p w:rsidR="00CD2CB1" w:rsidRPr="00691B51" w:rsidRDefault="00C604F5">
      <w:pPr>
        <w:pStyle w:val="a7"/>
        <w:spacing w:before="0" w:beforeAutospacing="0" w:after="0" w:afterAutospacing="0" w:line="15" w:lineRule="atLeast"/>
        <w:jc w:val="both"/>
        <w:textAlignment w:val="baseline"/>
        <w:rPr>
          <w:rFonts w:ascii="Calibri" w:hAnsi="Calibri" w:cs="Calibri"/>
          <w:color w:val="000000"/>
          <w:sz w:val="22"/>
          <w:szCs w:val="22"/>
        </w:rPr>
      </w:pPr>
      <w:r w:rsidRPr="00691B51">
        <w:rPr>
          <w:color w:val="000000"/>
          <w:sz w:val="28"/>
          <w:szCs w:val="28"/>
        </w:rPr>
        <w:t xml:space="preserve">Методы </w:t>
      </w:r>
      <w:r w:rsidR="00691B51" w:rsidRPr="00691B51">
        <w:rPr>
          <w:color w:val="000000"/>
          <w:sz w:val="28"/>
          <w:szCs w:val="28"/>
        </w:rPr>
        <w:t>исследования: изучение</w:t>
      </w:r>
      <w:r w:rsidRPr="00691B51">
        <w:rPr>
          <w:color w:val="000000"/>
          <w:sz w:val="28"/>
          <w:szCs w:val="28"/>
        </w:rPr>
        <w:t xml:space="preserve"> литературы, расчёты, анализ, обобщение.</w:t>
      </w:r>
    </w:p>
    <w:p w:rsidR="00CD2CB1" w:rsidRDefault="00C604F5">
      <w:pPr>
        <w:pStyle w:val="a7"/>
        <w:spacing w:before="0" w:beforeAutospacing="0" w:after="0" w:afterAutospacing="0" w:line="15" w:lineRule="atLeast"/>
        <w:jc w:val="both"/>
        <w:textAlignment w:val="baseline"/>
        <w:rPr>
          <w:rFonts w:ascii="Calibri" w:hAnsi="Calibri" w:cs="Calibri"/>
          <w:color w:val="000000"/>
          <w:sz w:val="22"/>
          <w:szCs w:val="22"/>
        </w:rPr>
      </w:pPr>
      <w:bookmarkStart w:id="4" w:name="_Hlk113004876"/>
      <w:r w:rsidRPr="00691B51">
        <w:rPr>
          <w:color w:val="000000"/>
          <w:sz w:val="28"/>
          <w:szCs w:val="28"/>
        </w:rPr>
        <w:t>Гипотеза</w:t>
      </w:r>
      <w:r w:rsidR="00691B51">
        <w:rPr>
          <w:b/>
          <w:color w:val="000000"/>
          <w:sz w:val="28"/>
          <w:szCs w:val="28"/>
        </w:rPr>
        <w:t xml:space="preserve"> </w:t>
      </w:r>
      <w:r>
        <w:rPr>
          <w:color w:val="000000"/>
          <w:sz w:val="28"/>
          <w:szCs w:val="28"/>
        </w:rPr>
        <w:t>- химический метод борьбы быстрый, но не эффективный, т.к. может напрямую или косвенно влиять на окружающую среду и живые организмы, биологический метод, хоть и долговременный, но безопасный для природы</w:t>
      </w:r>
      <w:bookmarkEnd w:id="4"/>
      <w:r>
        <w:rPr>
          <w:color w:val="000000"/>
          <w:sz w:val="28"/>
          <w:szCs w:val="28"/>
        </w:rPr>
        <w:t>.</w:t>
      </w:r>
    </w:p>
    <w:p w:rsidR="00CD2CB1" w:rsidRDefault="00CD2CB1">
      <w:pPr>
        <w:tabs>
          <w:tab w:val="left" w:pos="2316"/>
        </w:tabs>
        <w:spacing w:line="240" w:lineRule="auto"/>
        <w:jc w:val="both"/>
        <w:rPr>
          <w:rFonts w:ascii="Times New Roman" w:hAnsi="Times New Roman" w:cs="Times New Roman"/>
          <w:color w:val="37404D"/>
          <w:sz w:val="28"/>
          <w:szCs w:val="28"/>
          <w:shd w:val="clear" w:color="auto" w:fill="FFFFFF"/>
        </w:rPr>
      </w:pPr>
    </w:p>
    <w:p w:rsidR="00CD2CB1" w:rsidRDefault="00C604F5">
      <w:pPr>
        <w:tabs>
          <w:tab w:val="left" w:pos="2316"/>
        </w:tabs>
        <w:spacing w:line="240" w:lineRule="auto"/>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План реализации проекта</w:t>
      </w:r>
    </w:p>
    <w:p w:rsidR="00CD2CB1" w:rsidRDefault="00CD2CB1">
      <w:pPr>
        <w:tabs>
          <w:tab w:val="left" w:pos="2316"/>
        </w:tabs>
        <w:spacing w:line="240" w:lineRule="auto"/>
        <w:jc w:val="both"/>
        <w:rPr>
          <w:rFonts w:ascii="Times New Roman" w:hAnsi="Times New Roman" w:cs="Times New Roman"/>
          <w:sz w:val="28"/>
          <w:szCs w:val="28"/>
          <w:shd w:val="clear" w:color="auto" w:fill="FFFFFF"/>
        </w:rPr>
      </w:pPr>
    </w:p>
    <w:tbl>
      <w:tblPr>
        <w:tblStyle w:val="ab"/>
        <w:tblW w:w="9564" w:type="dxa"/>
        <w:tblLayout w:type="fixed"/>
        <w:tblLook w:val="04A0" w:firstRow="1" w:lastRow="0" w:firstColumn="1" w:lastColumn="0" w:noHBand="0" w:noVBand="1"/>
      </w:tblPr>
      <w:tblGrid>
        <w:gridCol w:w="700"/>
        <w:gridCol w:w="2557"/>
        <w:gridCol w:w="2110"/>
        <w:gridCol w:w="2103"/>
        <w:gridCol w:w="2094"/>
      </w:tblGrid>
      <w:tr w:rsidR="00CD2CB1">
        <w:tc>
          <w:tcPr>
            <w:tcW w:w="700" w:type="dxa"/>
          </w:tcPr>
          <w:p w:rsidR="00CD2CB1" w:rsidRDefault="00C604F5">
            <w:pPr>
              <w:tabs>
                <w:tab w:val="left" w:pos="2316"/>
              </w:tabs>
              <w:spacing w:line="24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П</w:t>
            </w:r>
            <w:r>
              <w:rPr>
                <w:rFonts w:ascii="Times New Roman" w:hAnsi="Times New Roman" w:cs="Times New Roman"/>
                <w:b/>
                <w:bCs/>
                <w:sz w:val="28"/>
                <w:szCs w:val="28"/>
                <w:shd w:val="clear" w:color="auto" w:fill="FFFFFF"/>
                <w:lang w:val="en-US"/>
              </w:rPr>
              <w:t>/</w:t>
            </w:r>
            <w:r>
              <w:rPr>
                <w:rFonts w:ascii="Times New Roman" w:hAnsi="Times New Roman" w:cs="Times New Roman"/>
                <w:b/>
                <w:bCs/>
                <w:sz w:val="28"/>
                <w:szCs w:val="28"/>
                <w:shd w:val="clear" w:color="auto" w:fill="FFFFFF"/>
              </w:rPr>
              <w:t>п</w:t>
            </w:r>
          </w:p>
        </w:tc>
        <w:tc>
          <w:tcPr>
            <w:tcW w:w="2557" w:type="dxa"/>
          </w:tcPr>
          <w:p w:rsidR="00CD2CB1" w:rsidRDefault="00C604F5">
            <w:pPr>
              <w:tabs>
                <w:tab w:val="left" w:pos="2316"/>
              </w:tabs>
              <w:spacing w:line="24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Этапы проекта</w:t>
            </w:r>
          </w:p>
        </w:tc>
        <w:tc>
          <w:tcPr>
            <w:tcW w:w="2110" w:type="dxa"/>
          </w:tcPr>
          <w:p w:rsidR="00CD2CB1" w:rsidRDefault="00C604F5">
            <w:pPr>
              <w:tabs>
                <w:tab w:val="left" w:pos="2316"/>
              </w:tabs>
              <w:spacing w:line="24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Сроки выполнения</w:t>
            </w:r>
          </w:p>
        </w:tc>
        <w:tc>
          <w:tcPr>
            <w:tcW w:w="2103" w:type="dxa"/>
          </w:tcPr>
          <w:p w:rsidR="00CD2CB1" w:rsidRDefault="00C604F5">
            <w:pPr>
              <w:tabs>
                <w:tab w:val="left" w:pos="2316"/>
              </w:tabs>
              <w:spacing w:line="24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Ресурсы</w:t>
            </w:r>
          </w:p>
        </w:tc>
        <w:tc>
          <w:tcPr>
            <w:tcW w:w="2094" w:type="dxa"/>
          </w:tcPr>
          <w:p w:rsidR="00CD2CB1" w:rsidRDefault="00C604F5">
            <w:pPr>
              <w:tabs>
                <w:tab w:val="left" w:pos="2316"/>
              </w:tabs>
              <w:spacing w:line="24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Ожидаемый результат</w:t>
            </w:r>
          </w:p>
        </w:tc>
      </w:tr>
      <w:tr w:rsidR="00CD2CB1">
        <w:tc>
          <w:tcPr>
            <w:tcW w:w="700"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2557"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Анализ литературы</w:t>
            </w:r>
          </w:p>
        </w:tc>
        <w:tc>
          <w:tcPr>
            <w:tcW w:w="2110"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Февраль - март</w:t>
            </w:r>
          </w:p>
        </w:tc>
        <w:tc>
          <w:tcPr>
            <w:tcW w:w="2103"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Интернет источники</w:t>
            </w:r>
          </w:p>
        </w:tc>
        <w:tc>
          <w:tcPr>
            <w:tcW w:w="2094"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Выявление проблемы</w:t>
            </w:r>
          </w:p>
        </w:tc>
      </w:tr>
      <w:tr w:rsidR="00CD2CB1">
        <w:tc>
          <w:tcPr>
            <w:tcW w:w="700"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2557"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Изготовление </w:t>
            </w:r>
            <w:proofErr w:type="spellStart"/>
            <w:r>
              <w:rPr>
                <w:rFonts w:ascii="Times New Roman" w:hAnsi="Times New Roman" w:cs="Times New Roman"/>
                <w:sz w:val="28"/>
                <w:szCs w:val="28"/>
                <w:shd w:val="clear" w:color="auto" w:fill="FFFFFF"/>
              </w:rPr>
              <w:t>феромонных</w:t>
            </w:r>
            <w:proofErr w:type="spellEnd"/>
            <w:r>
              <w:rPr>
                <w:rFonts w:ascii="Times New Roman" w:hAnsi="Times New Roman" w:cs="Times New Roman"/>
                <w:sz w:val="28"/>
                <w:szCs w:val="28"/>
                <w:shd w:val="clear" w:color="auto" w:fill="FFFFFF"/>
              </w:rPr>
              <w:t xml:space="preserve"> ловушек по разработанной мной модели.</w:t>
            </w:r>
          </w:p>
        </w:tc>
        <w:tc>
          <w:tcPr>
            <w:tcW w:w="2110"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Май - июль</w:t>
            </w:r>
          </w:p>
        </w:tc>
        <w:tc>
          <w:tcPr>
            <w:tcW w:w="2103"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sidRPr="00C604F5">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lang w:val="en-US"/>
              </w:rPr>
              <w:t>D</w:t>
            </w:r>
            <w:r>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rPr>
              <w:t>принтр</w:t>
            </w:r>
            <w:proofErr w:type="spellEnd"/>
            <w:r>
              <w:rPr>
                <w:rFonts w:ascii="Times New Roman" w:hAnsi="Times New Roman" w:cs="Times New Roman"/>
                <w:sz w:val="28"/>
                <w:szCs w:val="28"/>
                <w:shd w:val="clear" w:color="auto" w:fill="FFFFFF"/>
              </w:rPr>
              <w:t xml:space="preserve">, пластик, феромоны самок каштановой минирующей моли </w:t>
            </w:r>
          </w:p>
        </w:tc>
        <w:tc>
          <w:tcPr>
            <w:tcW w:w="2094"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10 </w:t>
            </w:r>
            <w:proofErr w:type="spellStart"/>
            <w:r>
              <w:rPr>
                <w:rFonts w:ascii="Times New Roman" w:hAnsi="Times New Roman" w:cs="Times New Roman"/>
                <w:sz w:val="28"/>
                <w:szCs w:val="28"/>
                <w:shd w:val="clear" w:color="auto" w:fill="FFFFFF"/>
              </w:rPr>
              <w:t>феромонных</w:t>
            </w:r>
            <w:proofErr w:type="spellEnd"/>
            <w:r>
              <w:rPr>
                <w:rFonts w:ascii="Times New Roman" w:hAnsi="Times New Roman" w:cs="Times New Roman"/>
                <w:sz w:val="28"/>
                <w:szCs w:val="28"/>
                <w:shd w:val="clear" w:color="auto" w:fill="FFFFFF"/>
              </w:rPr>
              <w:t xml:space="preserve"> ловушек </w:t>
            </w:r>
          </w:p>
        </w:tc>
      </w:tr>
      <w:tr w:rsidR="00CD2CB1">
        <w:tc>
          <w:tcPr>
            <w:tcW w:w="700"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2557"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Сбор фото и видео материала о местах обитания и следах жизнедеятельности данных насекомых</w:t>
            </w:r>
          </w:p>
        </w:tc>
        <w:tc>
          <w:tcPr>
            <w:tcW w:w="2110"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Июнь - сентябрь</w:t>
            </w:r>
          </w:p>
        </w:tc>
        <w:tc>
          <w:tcPr>
            <w:tcW w:w="2103"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фотоаппарат</w:t>
            </w:r>
          </w:p>
        </w:tc>
        <w:tc>
          <w:tcPr>
            <w:tcW w:w="2094"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Фото и видео материал для проекта</w:t>
            </w:r>
          </w:p>
        </w:tc>
      </w:tr>
      <w:tr w:rsidR="00CD2CB1">
        <w:tc>
          <w:tcPr>
            <w:tcW w:w="700"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2557"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Сбор биологического материала. </w:t>
            </w:r>
          </w:p>
        </w:tc>
        <w:tc>
          <w:tcPr>
            <w:tcW w:w="2110"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Июль -август</w:t>
            </w:r>
          </w:p>
        </w:tc>
        <w:tc>
          <w:tcPr>
            <w:tcW w:w="2103"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Сачки, пинцеты, баночки с закручивающейся крышкой</w:t>
            </w:r>
          </w:p>
        </w:tc>
        <w:tc>
          <w:tcPr>
            <w:tcW w:w="2094"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Определить какие феромоны лучше использовать самок или самцов</w:t>
            </w:r>
          </w:p>
        </w:tc>
      </w:tr>
      <w:tr w:rsidR="00CD2CB1">
        <w:tc>
          <w:tcPr>
            <w:tcW w:w="700"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2557"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Тестирование данных способов </w:t>
            </w:r>
            <w:r>
              <w:rPr>
                <w:rFonts w:ascii="Times New Roman" w:hAnsi="Times New Roman" w:cs="Times New Roman"/>
                <w:sz w:val="28"/>
                <w:szCs w:val="28"/>
                <w:shd w:val="clear" w:color="auto" w:fill="FFFFFF"/>
              </w:rPr>
              <w:lastRenderedPageBreak/>
              <w:t>борьбы на практике.</w:t>
            </w:r>
          </w:p>
        </w:tc>
        <w:tc>
          <w:tcPr>
            <w:tcW w:w="2110"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Июнь -август</w:t>
            </w:r>
          </w:p>
        </w:tc>
        <w:tc>
          <w:tcPr>
            <w:tcW w:w="2103" w:type="dxa"/>
          </w:tcPr>
          <w:p w:rsidR="00CD2CB1" w:rsidRDefault="00C604F5">
            <w:pPr>
              <w:tabs>
                <w:tab w:val="left" w:pos="2316"/>
              </w:tabs>
              <w:spacing w:line="240" w:lineRule="auto"/>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Феромонные</w:t>
            </w:r>
            <w:proofErr w:type="spellEnd"/>
            <w:r>
              <w:rPr>
                <w:rFonts w:ascii="Times New Roman" w:hAnsi="Times New Roman" w:cs="Times New Roman"/>
                <w:sz w:val="28"/>
                <w:szCs w:val="28"/>
                <w:shd w:val="clear" w:color="auto" w:fill="FFFFFF"/>
              </w:rPr>
              <w:t xml:space="preserve"> ловушки </w:t>
            </w:r>
          </w:p>
        </w:tc>
        <w:tc>
          <w:tcPr>
            <w:tcW w:w="2094"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Проверить эффективность </w:t>
            </w:r>
            <w:r>
              <w:rPr>
                <w:rFonts w:ascii="Times New Roman" w:hAnsi="Times New Roman" w:cs="Times New Roman"/>
                <w:sz w:val="28"/>
                <w:szCs w:val="28"/>
                <w:shd w:val="clear" w:color="auto" w:fill="FFFFFF"/>
              </w:rPr>
              <w:lastRenderedPageBreak/>
              <w:t>ловушек</w:t>
            </w:r>
          </w:p>
        </w:tc>
      </w:tr>
      <w:tr w:rsidR="00CD2CB1">
        <w:tc>
          <w:tcPr>
            <w:tcW w:w="700"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6.</w:t>
            </w:r>
          </w:p>
        </w:tc>
        <w:tc>
          <w:tcPr>
            <w:tcW w:w="2557"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Подведение итогов проекта, защита проекта</w:t>
            </w:r>
          </w:p>
        </w:tc>
        <w:tc>
          <w:tcPr>
            <w:tcW w:w="2110" w:type="dxa"/>
          </w:tcPr>
          <w:p w:rsidR="00CD2CB1" w:rsidRDefault="00C604F5">
            <w:pPr>
              <w:tabs>
                <w:tab w:val="left" w:pos="2316"/>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ноябрь</w:t>
            </w:r>
          </w:p>
        </w:tc>
        <w:tc>
          <w:tcPr>
            <w:tcW w:w="2103" w:type="dxa"/>
          </w:tcPr>
          <w:p w:rsidR="00CD2CB1" w:rsidRDefault="00C604F5">
            <w:pPr>
              <w:tabs>
                <w:tab w:val="left" w:pos="2316"/>
              </w:tabs>
              <w:spacing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c>
          <w:tcPr>
            <w:tcW w:w="2094" w:type="dxa"/>
          </w:tcPr>
          <w:p w:rsidR="00CD2CB1" w:rsidRDefault="00C604F5">
            <w:pPr>
              <w:tabs>
                <w:tab w:val="left" w:pos="2316"/>
              </w:tabs>
              <w:spacing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tc>
      </w:tr>
    </w:tbl>
    <w:p w:rsidR="00CD2CB1" w:rsidRDefault="00CD2CB1" w:rsidP="004E74BD">
      <w:pPr>
        <w:pStyle w:val="ac"/>
        <w:tabs>
          <w:tab w:val="left" w:pos="2316"/>
        </w:tabs>
        <w:spacing w:line="240" w:lineRule="auto"/>
        <w:ind w:left="0"/>
        <w:jc w:val="center"/>
        <w:rPr>
          <w:rFonts w:ascii="Times New Roman" w:hAnsi="Times New Roman" w:cs="Times New Roman"/>
          <w:b/>
          <w:bCs/>
          <w:sz w:val="32"/>
          <w:szCs w:val="32"/>
        </w:rPr>
      </w:pPr>
    </w:p>
    <w:p w:rsidR="00CD2CB1" w:rsidRDefault="00C604F5" w:rsidP="004E74BD">
      <w:pPr>
        <w:pStyle w:val="ac"/>
        <w:tabs>
          <w:tab w:val="left" w:pos="2316"/>
        </w:tabs>
        <w:spacing w:line="240" w:lineRule="auto"/>
        <w:ind w:left="0"/>
        <w:rPr>
          <w:rFonts w:ascii="Times New Roman" w:hAnsi="Times New Roman" w:cs="Times New Roman"/>
          <w:b/>
          <w:bCs/>
          <w:sz w:val="32"/>
          <w:szCs w:val="32"/>
        </w:rPr>
      </w:pPr>
      <w:r>
        <w:rPr>
          <w:rFonts w:ascii="Times New Roman" w:hAnsi="Times New Roman" w:cs="Times New Roman"/>
          <w:b/>
          <w:bCs/>
          <w:sz w:val="32"/>
          <w:szCs w:val="32"/>
        </w:rPr>
        <w:t>1.Теоретическая часть</w:t>
      </w:r>
    </w:p>
    <w:p w:rsidR="00CD2CB1" w:rsidRDefault="00CD2CB1">
      <w:pPr>
        <w:pStyle w:val="ac"/>
        <w:tabs>
          <w:tab w:val="left" w:pos="2316"/>
        </w:tabs>
        <w:spacing w:line="240" w:lineRule="auto"/>
        <w:ind w:left="0" w:firstLine="851"/>
        <w:jc w:val="both"/>
        <w:rPr>
          <w:rFonts w:ascii="Times New Roman" w:hAnsi="Times New Roman" w:cs="Times New Roman"/>
          <w:b/>
          <w:bCs/>
          <w:color w:val="0D0D0D" w:themeColor="text1" w:themeTint="F2"/>
          <w:sz w:val="28"/>
          <w:szCs w:val="28"/>
        </w:rPr>
      </w:pPr>
    </w:p>
    <w:p w:rsidR="00CD2CB1" w:rsidRDefault="00C604F5">
      <w:pPr>
        <w:pStyle w:val="ac"/>
        <w:tabs>
          <w:tab w:val="left" w:pos="2316"/>
        </w:tabs>
        <w:spacing w:line="240" w:lineRule="auto"/>
        <w:ind w:left="0" w:firstLine="851"/>
        <w:jc w:val="both"/>
        <w:rPr>
          <w:rFonts w:ascii="Times New Roman" w:hAnsi="Times New Roman" w:cs="Times New Roman"/>
          <w:b/>
          <w:bCs/>
          <w:color w:val="0D0D0D" w:themeColor="text1" w:themeTint="F2"/>
          <w:sz w:val="28"/>
          <w:szCs w:val="28"/>
        </w:rPr>
      </w:pPr>
      <w:r>
        <w:rPr>
          <w:rFonts w:ascii="Times New Roman" w:hAnsi="Times New Roman" w:cs="Times New Roman"/>
          <w:b/>
          <w:bCs/>
          <w:color w:val="0D0D0D" w:themeColor="text1" w:themeTint="F2"/>
          <w:sz w:val="28"/>
          <w:szCs w:val="28"/>
        </w:rPr>
        <w:t>1.1. Насекомые вредители Республики Адыгея.</w:t>
      </w:r>
    </w:p>
    <w:p w:rsidR="00CD2CB1" w:rsidRDefault="00CD2CB1">
      <w:pPr>
        <w:pStyle w:val="ac"/>
        <w:tabs>
          <w:tab w:val="left" w:pos="2316"/>
        </w:tabs>
        <w:spacing w:line="240" w:lineRule="auto"/>
        <w:ind w:left="0"/>
        <w:jc w:val="both"/>
        <w:rPr>
          <w:rFonts w:ascii="Times New Roman" w:hAnsi="Times New Roman" w:cs="Times New Roman"/>
          <w:b/>
          <w:bCs/>
          <w:i/>
          <w:iCs/>
          <w:color w:val="0D0D0D" w:themeColor="text1" w:themeTint="F2"/>
          <w:sz w:val="28"/>
          <w:szCs w:val="28"/>
        </w:rPr>
      </w:pPr>
    </w:p>
    <w:p w:rsidR="00CD2CB1" w:rsidRDefault="00C604F5">
      <w:pPr>
        <w:pStyle w:val="ac"/>
        <w:tabs>
          <w:tab w:val="left" w:pos="2316"/>
        </w:tabs>
        <w:spacing w:line="240" w:lineRule="auto"/>
        <w:ind w:left="0"/>
        <w:jc w:val="both"/>
        <w:rPr>
          <w:rFonts w:ascii="Times New Roman" w:hAnsi="Times New Roman" w:cs="Times New Roman"/>
          <w:b/>
          <w:bCs/>
          <w:i/>
          <w:iCs/>
          <w:color w:val="0D0D0D" w:themeColor="text1" w:themeTint="F2"/>
          <w:sz w:val="28"/>
          <w:szCs w:val="28"/>
        </w:rPr>
      </w:pPr>
      <w:r>
        <w:rPr>
          <w:rFonts w:ascii="Times New Roman" w:hAnsi="Times New Roman" w:cs="Times New Roman"/>
          <w:b/>
          <w:bCs/>
          <w:i/>
          <w:iCs/>
          <w:color w:val="0D0D0D" w:themeColor="text1" w:themeTint="F2"/>
          <w:sz w:val="28"/>
          <w:szCs w:val="28"/>
        </w:rPr>
        <w:t>Самшитовая огнёвка:</w:t>
      </w:r>
    </w:p>
    <w:p w:rsidR="00CD2CB1" w:rsidRDefault="00C604F5">
      <w:pPr>
        <w:spacing w:line="240" w:lineRule="auto"/>
        <w:ind w:firstLine="851"/>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rPr>
        <w:t xml:space="preserve">Огнёвка самшитовая или мотылёк самшитовый (лат. </w:t>
      </w:r>
      <w:proofErr w:type="spellStart"/>
      <w:r>
        <w:rPr>
          <w:rFonts w:ascii="Times New Roman" w:hAnsi="Times New Roman" w:cs="Times New Roman"/>
          <w:color w:val="0D0D0D" w:themeColor="text1" w:themeTint="F2"/>
          <w:sz w:val="28"/>
          <w:szCs w:val="28"/>
        </w:rPr>
        <w:t>Cydalima</w:t>
      </w:r>
      <w:proofErr w:type="spellEnd"/>
      <w:r>
        <w:rPr>
          <w:rFonts w:ascii="Times New Roman" w:hAnsi="Times New Roman" w:cs="Times New Roman"/>
          <w:color w:val="0D0D0D" w:themeColor="text1" w:themeTint="F2"/>
          <w:sz w:val="28"/>
          <w:szCs w:val="28"/>
        </w:rPr>
        <w:t xml:space="preserve"> </w:t>
      </w:r>
      <w:proofErr w:type="spellStart"/>
      <w:r>
        <w:rPr>
          <w:rFonts w:ascii="Times New Roman" w:hAnsi="Times New Roman" w:cs="Times New Roman"/>
          <w:color w:val="0D0D0D" w:themeColor="text1" w:themeTint="F2"/>
          <w:sz w:val="28"/>
          <w:szCs w:val="28"/>
        </w:rPr>
        <w:t>perspectalis</w:t>
      </w:r>
      <w:proofErr w:type="spellEnd"/>
      <w:r>
        <w:rPr>
          <w:rFonts w:ascii="Times New Roman" w:hAnsi="Times New Roman" w:cs="Times New Roman"/>
          <w:color w:val="0D0D0D" w:themeColor="text1" w:themeTint="F2"/>
          <w:sz w:val="28"/>
          <w:szCs w:val="28"/>
        </w:rPr>
        <w:t>) — инвазивный вид бабочек из семейства огнёвок-травянок (</w:t>
      </w:r>
      <w:proofErr w:type="spellStart"/>
      <w:r>
        <w:rPr>
          <w:rFonts w:ascii="Times New Roman" w:hAnsi="Times New Roman" w:cs="Times New Roman"/>
          <w:color w:val="0D0D0D" w:themeColor="text1" w:themeTint="F2"/>
          <w:sz w:val="28"/>
          <w:szCs w:val="28"/>
        </w:rPr>
        <w:t>Crambidae</w:t>
      </w:r>
      <w:proofErr w:type="spellEnd"/>
      <w:r>
        <w:rPr>
          <w:rFonts w:ascii="Times New Roman" w:hAnsi="Times New Roman" w:cs="Times New Roman"/>
          <w:color w:val="0D0D0D" w:themeColor="text1" w:themeTint="F2"/>
          <w:sz w:val="28"/>
          <w:szCs w:val="28"/>
        </w:rPr>
        <w:t>). бабочка довольно крупных размеров, крылья коричневые, с белой каймой. Гусеницы зеленые, с черной головой (старшие возрасты – до 4-5 см). Яйца бабочки откладывают на внутренней поверхности листьев самшита. Опасный вредитель самшита, наносящий серьёзный ущерб посадкам этого дерева.  Первоначальный ареал вида включал Азию: он обитал на </w:t>
      </w:r>
      <w:hyperlink r:id="rId7" w:tooltip="Дальний Восток России" w:history="1">
        <w:r>
          <w:rPr>
            <w:rStyle w:val="a9"/>
            <w:rFonts w:ascii="Times New Roman" w:hAnsi="Times New Roman" w:cs="Times New Roman"/>
            <w:color w:val="0D0D0D" w:themeColor="text1" w:themeTint="F2"/>
            <w:sz w:val="28"/>
            <w:szCs w:val="28"/>
            <w:u w:val="none"/>
          </w:rPr>
          <w:t>Дальнем Востоке России</w:t>
        </w:r>
      </w:hyperlink>
      <w:r>
        <w:rPr>
          <w:rFonts w:ascii="Times New Roman" w:hAnsi="Times New Roman" w:cs="Times New Roman"/>
          <w:color w:val="0D0D0D" w:themeColor="text1" w:themeTint="F2"/>
          <w:sz w:val="28"/>
          <w:szCs w:val="28"/>
        </w:rPr>
        <w:t xml:space="preserve"> в </w:t>
      </w:r>
      <w:hyperlink r:id="rId8" w:tooltip="Япония" w:history="1">
        <w:r>
          <w:rPr>
            <w:rStyle w:val="a9"/>
            <w:rFonts w:ascii="Times New Roman" w:hAnsi="Times New Roman" w:cs="Times New Roman"/>
            <w:color w:val="0D0D0D" w:themeColor="text1" w:themeTint="F2"/>
            <w:sz w:val="28"/>
            <w:szCs w:val="28"/>
            <w:u w:val="none"/>
          </w:rPr>
          <w:t>Японии</w:t>
        </w:r>
      </w:hyperlink>
      <w:r>
        <w:rPr>
          <w:rFonts w:ascii="Times New Roman" w:hAnsi="Times New Roman" w:cs="Times New Roman"/>
          <w:color w:val="0D0D0D" w:themeColor="text1" w:themeTint="F2"/>
          <w:sz w:val="28"/>
          <w:szCs w:val="28"/>
        </w:rPr>
        <w:t>, </w:t>
      </w:r>
      <w:hyperlink r:id="rId9" w:tooltip="Китайская Народная Республика" w:history="1">
        <w:r>
          <w:rPr>
            <w:rStyle w:val="a9"/>
            <w:rFonts w:ascii="Times New Roman" w:hAnsi="Times New Roman" w:cs="Times New Roman"/>
            <w:color w:val="0D0D0D" w:themeColor="text1" w:themeTint="F2"/>
            <w:sz w:val="28"/>
            <w:szCs w:val="28"/>
            <w:u w:val="none"/>
          </w:rPr>
          <w:t>Китае</w:t>
        </w:r>
      </w:hyperlink>
      <w:r>
        <w:rPr>
          <w:rFonts w:ascii="Times New Roman" w:hAnsi="Times New Roman" w:cs="Times New Roman"/>
          <w:color w:val="0D0D0D" w:themeColor="text1" w:themeTint="F2"/>
          <w:sz w:val="28"/>
          <w:szCs w:val="28"/>
        </w:rPr>
        <w:t>, </w:t>
      </w:r>
      <w:hyperlink r:id="rId10" w:tooltip="Тайвань" w:history="1">
        <w:r>
          <w:rPr>
            <w:rStyle w:val="a9"/>
            <w:rFonts w:ascii="Times New Roman" w:hAnsi="Times New Roman" w:cs="Times New Roman"/>
            <w:color w:val="0D0D0D" w:themeColor="text1" w:themeTint="F2"/>
            <w:sz w:val="28"/>
            <w:szCs w:val="28"/>
            <w:u w:val="none"/>
          </w:rPr>
          <w:t>Тайване</w:t>
        </w:r>
      </w:hyperlink>
      <w:r>
        <w:rPr>
          <w:rFonts w:ascii="Times New Roman" w:hAnsi="Times New Roman" w:cs="Times New Roman"/>
          <w:color w:val="0D0D0D" w:themeColor="text1" w:themeTint="F2"/>
          <w:sz w:val="28"/>
          <w:szCs w:val="28"/>
        </w:rPr>
        <w:t>, </w:t>
      </w:r>
      <w:hyperlink r:id="rId11" w:tooltip="Корея" w:history="1">
        <w:r>
          <w:rPr>
            <w:rStyle w:val="a9"/>
            <w:rFonts w:ascii="Times New Roman" w:hAnsi="Times New Roman" w:cs="Times New Roman"/>
            <w:color w:val="0D0D0D" w:themeColor="text1" w:themeTint="F2"/>
            <w:sz w:val="28"/>
            <w:szCs w:val="28"/>
            <w:u w:val="none"/>
          </w:rPr>
          <w:t>Корее</w:t>
        </w:r>
      </w:hyperlink>
      <w:r>
        <w:rPr>
          <w:rFonts w:ascii="Times New Roman" w:hAnsi="Times New Roman" w:cs="Times New Roman"/>
          <w:color w:val="0D0D0D" w:themeColor="text1" w:themeTint="F2"/>
          <w:sz w:val="28"/>
          <w:szCs w:val="28"/>
        </w:rPr>
        <w:t> и </w:t>
      </w:r>
      <w:hyperlink r:id="rId12" w:tooltip="Индия" w:history="1">
        <w:r>
          <w:rPr>
            <w:rStyle w:val="a9"/>
            <w:rFonts w:ascii="Times New Roman" w:hAnsi="Times New Roman" w:cs="Times New Roman"/>
            <w:color w:val="0D0D0D" w:themeColor="text1" w:themeTint="F2"/>
            <w:sz w:val="28"/>
            <w:szCs w:val="28"/>
            <w:u w:val="none"/>
          </w:rPr>
          <w:t>Индии</w:t>
        </w:r>
      </w:hyperlink>
      <w:r>
        <w:rPr>
          <w:rFonts w:ascii="Times New Roman" w:hAnsi="Times New Roman" w:cs="Times New Roman"/>
          <w:color w:val="0D0D0D" w:themeColor="text1" w:themeTint="F2"/>
          <w:sz w:val="28"/>
          <w:szCs w:val="28"/>
        </w:rPr>
        <w:t xml:space="preserve"> и с каждым годом начал охватывать всё больше территорий.  В 2012 году завезён в </w:t>
      </w:r>
      <w:hyperlink r:id="rId13" w:tooltip="Сочи" w:history="1">
        <w:r>
          <w:rPr>
            <w:rStyle w:val="a9"/>
            <w:rFonts w:ascii="Times New Roman" w:hAnsi="Times New Roman" w:cs="Times New Roman"/>
            <w:color w:val="0D0D0D" w:themeColor="text1" w:themeTint="F2"/>
            <w:sz w:val="28"/>
            <w:szCs w:val="28"/>
            <w:u w:val="none"/>
          </w:rPr>
          <w:t>Сочи</w:t>
        </w:r>
      </w:hyperlink>
      <w:r>
        <w:rPr>
          <w:rFonts w:ascii="Times New Roman" w:hAnsi="Times New Roman" w:cs="Times New Roman"/>
          <w:color w:val="0D0D0D" w:themeColor="text1" w:themeTint="F2"/>
          <w:sz w:val="28"/>
          <w:szCs w:val="28"/>
        </w:rPr>
        <w:t> при подготовке </w:t>
      </w:r>
      <w:hyperlink r:id="rId14" w:tooltip="Зимние Олимпийские игры 2014" w:history="1">
        <w:r>
          <w:rPr>
            <w:rStyle w:val="a9"/>
            <w:rFonts w:ascii="Times New Roman" w:hAnsi="Times New Roman" w:cs="Times New Roman"/>
            <w:color w:val="0D0D0D" w:themeColor="text1" w:themeTint="F2"/>
            <w:sz w:val="28"/>
            <w:szCs w:val="28"/>
            <w:u w:val="none"/>
          </w:rPr>
          <w:t>Зимних Олимпийских игр 2014 года</w:t>
        </w:r>
      </w:hyperlink>
      <w:r>
        <w:rPr>
          <w:rFonts w:ascii="Times New Roman" w:hAnsi="Times New Roman" w:cs="Times New Roman"/>
          <w:color w:val="0D0D0D" w:themeColor="text1" w:themeTint="F2"/>
          <w:sz w:val="28"/>
          <w:szCs w:val="28"/>
        </w:rPr>
        <w:t> вместе с саженцами </w:t>
      </w:r>
      <w:hyperlink r:id="rId15" w:tooltip="Самшит вечнозелёный" w:history="1">
        <w:r>
          <w:rPr>
            <w:rStyle w:val="a9"/>
            <w:rFonts w:ascii="Times New Roman" w:hAnsi="Times New Roman" w:cs="Times New Roman"/>
            <w:color w:val="0D0D0D" w:themeColor="text1" w:themeTint="F2"/>
            <w:sz w:val="28"/>
            <w:szCs w:val="28"/>
            <w:u w:val="none"/>
          </w:rPr>
          <w:t>самшита вечнозелёного</w:t>
        </w:r>
      </w:hyperlink>
      <w:r>
        <w:rPr>
          <w:rFonts w:ascii="Times New Roman" w:hAnsi="Times New Roman" w:cs="Times New Roman"/>
          <w:color w:val="0D0D0D" w:themeColor="text1" w:themeTint="F2"/>
          <w:sz w:val="28"/>
          <w:szCs w:val="28"/>
        </w:rPr>
        <w:t> (</w:t>
      </w:r>
      <w:r>
        <w:rPr>
          <w:rFonts w:ascii="Times New Roman" w:hAnsi="Times New Roman" w:cs="Times New Roman"/>
          <w:i/>
          <w:iCs/>
          <w:color w:val="0D0D0D" w:themeColor="text1" w:themeTint="F2"/>
          <w:sz w:val="28"/>
          <w:szCs w:val="28"/>
          <w:lang w:val="zh-CN"/>
        </w:rPr>
        <w:t>Buxus sempervirens</w:t>
      </w:r>
      <w:r>
        <w:rPr>
          <w:rFonts w:ascii="Times New Roman" w:hAnsi="Times New Roman" w:cs="Times New Roman"/>
          <w:color w:val="0D0D0D" w:themeColor="text1" w:themeTint="F2"/>
          <w:sz w:val="28"/>
          <w:szCs w:val="28"/>
        </w:rPr>
        <w:t>). Результатом инвазии стало почти полное уничтожение реликтового </w:t>
      </w:r>
      <w:hyperlink r:id="rId16" w:tooltip="Самшит колхидский" w:history="1">
        <w:r>
          <w:rPr>
            <w:rStyle w:val="a9"/>
            <w:rFonts w:ascii="Times New Roman" w:hAnsi="Times New Roman" w:cs="Times New Roman"/>
            <w:color w:val="0D0D0D" w:themeColor="text1" w:themeTint="F2"/>
            <w:sz w:val="28"/>
            <w:szCs w:val="28"/>
            <w:u w:val="none"/>
          </w:rPr>
          <w:t>колхидского самшита</w:t>
        </w:r>
      </w:hyperlink>
      <w:r>
        <w:rPr>
          <w:rFonts w:ascii="Times New Roman" w:hAnsi="Times New Roman" w:cs="Times New Roman"/>
          <w:color w:val="0D0D0D" w:themeColor="text1" w:themeTint="F2"/>
          <w:sz w:val="28"/>
          <w:szCs w:val="28"/>
        </w:rPr>
        <w:t> на </w:t>
      </w:r>
      <w:hyperlink r:id="rId17" w:tooltip="Кавказ" w:history="1">
        <w:r>
          <w:rPr>
            <w:rStyle w:val="a9"/>
            <w:rFonts w:ascii="Times New Roman" w:hAnsi="Times New Roman" w:cs="Times New Roman"/>
            <w:color w:val="0D0D0D" w:themeColor="text1" w:themeTint="F2"/>
            <w:sz w:val="28"/>
            <w:szCs w:val="28"/>
            <w:u w:val="none"/>
          </w:rPr>
          <w:t>Кавказе</w:t>
        </w:r>
      </w:hyperlink>
      <w:r>
        <w:rPr>
          <w:rFonts w:ascii="Times New Roman" w:hAnsi="Times New Roman" w:cs="Times New Roman"/>
          <w:color w:val="0D0D0D" w:themeColor="text1" w:themeTint="F2"/>
          <w:sz w:val="28"/>
          <w:szCs w:val="28"/>
        </w:rPr>
        <w:t>. В </w:t>
      </w:r>
      <w:hyperlink r:id="rId18" w:tooltip="Краснодарский край" w:history="1">
        <w:r>
          <w:rPr>
            <w:rStyle w:val="a9"/>
            <w:rFonts w:ascii="Times New Roman" w:hAnsi="Times New Roman" w:cs="Times New Roman"/>
            <w:color w:val="0D0D0D" w:themeColor="text1" w:themeTint="F2"/>
            <w:sz w:val="28"/>
            <w:szCs w:val="28"/>
            <w:u w:val="none"/>
          </w:rPr>
          <w:t>Краснодарском крае</w:t>
        </w:r>
      </w:hyperlink>
      <w:r>
        <w:rPr>
          <w:rFonts w:ascii="Times New Roman" w:hAnsi="Times New Roman" w:cs="Times New Roman"/>
          <w:color w:val="0D0D0D" w:themeColor="text1" w:themeTint="F2"/>
          <w:sz w:val="28"/>
          <w:szCs w:val="28"/>
        </w:rPr>
        <w:t> гусеницы самшитовой огнёвки впервые были обнаружены 22 сентября 2012 года в районе </w:t>
      </w:r>
      <w:hyperlink r:id="rId19" w:tooltip="Большое Сочи" w:history="1">
        <w:r>
          <w:rPr>
            <w:rStyle w:val="a9"/>
            <w:rFonts w:ascii="Times New Roman" w:hAnsi="Times New Roman" w:cs="Times New Roman"/>
            <w:color w:val="0D0D0D" w:themeColor="text1" w:themeTint="F2"/>
            <w:sz w:val="28"/>
            <w:szCs w:val="28"/>
            <w:u w:val="none"/>
          </w:rPr>
          <w:t>Большого Сочи</w:t>
        </w:r>
      </w:hyperlink>
      <w:r>
        <w:rPr>
          <w:rFonts w:ascii="Times New Roman" w:hAnsi="Times New Roman" w:cs="Times New Roman"/>
          <w:color w:val="0D0D0D" w:themeColor="text1" w:themeTint="F2"/>
          <w:sz w:val="28"/>
          <w:szCs w:val="28"/>
        </w:rPr>
        <w:t>, в питомнике временного содержания посадочного материала, предназначенного для озеленения основной Олимпийской деревни в </w:t>
      </w:r>
      <w:hyperlink r:id="rId20" w:tooltip="Имеретинская низменность" w:history="1">
        <w:r>
          <w:rPr>
            <w:rStyle w:val="a9"/>
            <w:rFonts w:ascii="Times New Roman" w:hAnsi="Times New Roman" w:cs="Times New Roman"/>
            <w:color w:val="0D0D0D" w:themeColor="text1" w:themeTint="F2"/>
            <w:sz w:val="28"/>
            <w:szCs w:val="28"/>
            <w:u w:val="none"/>
          </w:rPr>
          <w:t>Имеретинской низменности</w:t>
        </w:r>
      </w:hyperlink>
      <w:r>
        <w:rPr>
          <w:rFonts w:ascii="Times New Roman" w:hAnsi="Times New Roman" w:cs="Times New Roman"/>
          <w:color w:val="0D0D0D" w:themeColor="text1" w:themeTint="F2"/>
          <w:sz w:val="28"/>
          <w:szCs w:val="28"/>
        </w:rPr>
        <w:t>, на посадочном материале из </w:t>
      </w:r>
      <w:hyperlink r:id="rId21" w:tooltip="Италия" w:history="1">
        <w:r>
          <w:rPr>
            <w:rStyle w:val="a9"/>
            <w:rFonts w:ascii="Times New Roman" w:hAnsi="Times New Roman" w:cs="Times New Roman"/>
            <w:color w:val="0D0D0D" w:themeColor="text1" w:themeTint="F2"/>
            <w:sz w:val="28"/>
            <w:szCs w:val="28"/>
            <w:u w:val="none"/>
          </w:rPr>
          <w:t>Италии</w:t>
        </w:r>
      </w:hyperlink>
      <w:r>
        <w:rPr>
          <w:rFonts w:ascii="Times New Roman" w:hAnsi="Times New Roman" w:cs="Times New Roman"/>
          <w:color w:val="0D0D0D" w:themeColor="text1" w:themeTint="F2"/>
          <w:sz w:val="28"/>
          <w:szCs w:val="28"/>
        </w:rPr>
        <w:t xml:space="preserve">. Так огнёвка была случайно </w:t>
      </w:r>
      <w:proofErr w:type="spellStart"/>
      <w:r>
        <w:rPr>
          <w:rFonts w:ascii="Times New Roman" w:hAnsi="Times New Roman" w:cs="Times New Roman"/>
          <w:color w:val="0D0D0D" w:themeColor="text1" w:themeTint="F2"/>
          <w:sz w:val="28"/>
          <w:szCs w:val="28"/>
        </w:rPr>
        <w:t>интродуцирована</w:t>
      </w:r>
      <w:proofErr w:type="spellEnd"/>
      <w:r>
        <w:rPr>
          <w:rFonts w:ascii="Times New Roman" w:hAnsi="Times New Roman" w:cs="Times New Roman"/>
          <w:color w:val="0D0D0D" w:themeColor="text1" w:themeTint="F2"/>
          <w:sz w:val="28"/>
          <w:szCs w:val="28"/>
        </w:rPr>
        <w:t xml:space="preserve"> в Россию. На момент обнаружения гусеницы уже успели нанести повреждения нескольким саженцам самшита. Обработка поражённых растений несистемным фосфорорганическим инсектицидом кишечно-контактного действия гибели всех гусениц не вызвала, что стало причиной последующего быстрого расселения вида в насаждениях города. С 2013 года отмечается массовое распространение вида по территории Большого Сочи как в существовавших, так и на новых насаждениях самшита. К концу 2013 года самшитовая огнёвка проникла реликтовые массивы самшита на территории </w:t>
      </w:r>
      <w:hyperlink r:id="rId22" w:tooltip="Сочинский национальный парк" w:history="1">
        <w:r>
          <w:rPr>
            <w:rStyle w:val="a9"/>
            <w:rFonts w:ascii="Times New Roman" w:hAnsi="Times New Roman" w:cs="Times New Roman"/>
            <w:color w:val="0D0D0D" w:themeColor="text1" w:themeTint="F2"/>
            <w:sz w:val="28"/>
            <w:szCs w:val="28"/>
            <w:u w:val="none"/>
          </w:rPr>
          <w:t>Сочинского национального парка</w:t>
        </w:r>
      </w:hyperlink>
      <w:r>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shd w:val="clear" w:color="auto" w:fill="FFFFFF"/>
        </w:rPr>
        <w:t>Из механических мер борьбы используется глубокая обрезка самшита, а также сбор яиц и гусениц бабочки с последующим сжиганием. Из химических препаратов высокой эффективностью против вида обладают </w:t>
      </w:r>
      <w:proofErr w:type="spellStart"/>
      <w:r>
        <w:fldChar w:fldCharType="begin"/>
      </w:r>
      <w:r>
        <w:rPr>
          <w:rFonts w:ascii="Times New Roman" w:hAnsi="Times New Roman" w:cs="Times New Roman"/>
          <w:color w:val="0D0D0D" w:themeColor="text1" w:themeTint="F2"/>
          <w:sz w:val="28"/>
          <w:szCs w:val="28"/>
        </w:rPr>
        <w:instrText xml:space="preserve"> HYPERLINK "https://ru.wikipedia.org/wiki/%D0%9F%D0%B8%D1%80%D0%B5%D1%82%D1%80%D0%BE%D0%B8%D0%B4%D1%8B" \o "Пиретроиды" </w:instrText>
      </w:r>
      <w:r>
        <w:fldChar w:fldCharType="separate"/>
      </w:r>
      <w:r>
        <w:rPr>
          <w:rStyle w:val="a9"/>
          <w:rFonts w:ascii="Times New Roman" w:hAnsi="Times New Roman" w:cs="Times New Roman"/>
          <w:color w:val="0D0D0D" w:themeColor="text1" w:themeTint="F2"/>
          <w:sz w:val="28"/>
          <w:szCs w:val="28"/>
          <w:u w:val="none"/>
          <w:shd w:val="clear" w:color="auto" w:fill="FFFFFF"/>
        </w:rPr>
        <w:t>пиретроиды</w:t>
      </w:r>
      <w:proofErr w:type="spellEnd"/>
      <w:r>
        <w:rPr>
          <w:rStyle w:val="a9"/>
          <w:rFonts w:ascii="Times New Roman" w:hAnsi="Times New Roman" w:cs="Times New Roman"/>
          <w:color w:val="0D0D0D" w:themeColor="text1" w:themeTint="F2"/>
          <w:sz w:val="28"/>
          <w:szCs w:val="28"/>
          <w:u w:val="none"/>
          <w:shd w:val="clear" w:color="auto" w:fill="FFFFFF"/>
        </w:rPr>
        <w:fldChar w:fldCharType="end"/>
      </w:r>
      <w:r>
        <w:rPr>
          <w:rFonts w:ascii="Times New Roman" w:hAnsi="Times New Roman" w:cs="Times New Roman"/>
          <w:color w:val="0D0D0D" w:themeColor="text1" w:themeTint="F2"/>
          <w:sz w:val="28"/>
          <w:szCs w:val="28"/>
          <w:shd w:val="clear" w:color="auto" w:fill="FFFFFF"/>
        </w:rPr>
        <w:t>. Из биологических эффективность показали бактериальные препараты на основе бактерии </w:t>
      </w:r>
      <w:proofErr w:type="spellStart"/>
      <w:r>
        <w:fldChar w:fldCharType="begin"/>
      </w:r>
      <w:r>
        <w:rPr>
          <w:rFonts w:ascii="Times New Roman" w:hAnsi="Times New Roman" w:cs="Times New Roman"/>
          <w:color w:val="0D0D0D" w:themeColor="text1" w:themeTint="F2"/>
          <w:sz w:val="28"/>
          <w:szCs w:val="28"/>
        </w:rPr>
        <w:instrText xml:space="preserve"> HYPERLINK "https://ru.wikipedia.org/wiki/Bacillus_thuringiensis" \o "Bacillus thuringiensis" </w:instrText>
      </w:r>
      <w:r>
        <w:fldChar w:fldCharType="separate"/>
      </w:r>
      <w:r>
        <w:rPr>
          <w:rStyle w:val="a9"/>
          <w:rFonts w:ascii="Times New Roman" w:hAnsi="Times New Roman" w:cs="Times New Roman"/>
          <w:i/>
          <w:iCs/>
          <w:color w:val="0D0D0D" w:themeColor="text1" w:themeTint="F2"/>
          <w:sz w:val="28"/>
          <w:szCs w:val="28"/>
          <w:u w:val="none"/>
          <w:shd w:val="clear" w:color="auto" w:fill="FFFFFF"/>
        </w:rPr>
        <w:t>Bacillus</w:t>
      </w:r>
      <w:proofErr w:type="spellEnd"/>
      <w:r>
        <w:rPr>
          <w:rStyle w:val="a9"/>
          <w:rFonts w:ascii="Times New Roman" w:hAnsi="Times New Roman" w:cs="Times New Roman"/>
          <w:i/>
          <w:iCs/>
          <w:color w:val="0D0D0D" w:themeColor="text1" w:themeTint="F2"/>
          <w:sz w:val="28"/>
          <w:szCs w:val="28"/>
          <w:u w:val="none"/>
          <w:shd w:val="clear" w:color="auto" w:fill="FFFFFF"/>
        </w:rPr>
        <w:t xml:space="preserve"> </w:t>
      </w:r>
      <w:proofErr w:type="spellStart"/>
      <w:r>
        <w:rPr>
          <w:rStyle w:val="a9"/>
          <w:rFonts w:ascii="Times New Roman" w:hAnsi="Times New Roman" w:cs="Times New Roman"/>
          <w:i/>
          <w:iCs/>
          <w:color w:val="0D0D0D" w:themeColor="text1" w:themeTint="F2"/>
          <w:sz w:val="28"/>
          <w:szCs w:val="28"/>
          <w:u w:val="none"/>
          <w:shd w:val="clear" w:color="auto" w:fill="FFFFFF"/>
        </w:rPr>
        <w:t>thuringiensis</w:t>
      </w:r>
      <w:proofErr w:type="spellEnd"/>
      <w:r>
        <w:rPr>
          <w:rStyle w:val="a9"/>
          <w:rFonts w:ascii="Times New Roman" w:hAnsi="Times New Roman" w:cs="Times New Roman"/>
          <w:i/>
          <w:iCs/>
          <w:color w:val="0D0D0D" w:themeColor="text1" w:themeTint="F2"/>
          <w:sz w:val="28"/>
          <w:szCs w:val="28"/>
          <w:u w:val="none"/>
          <w:shd w:val="clear" w:color="auto" w:fill="FFFFFF"/>
        </w:rPr>
        <w:fldChar w:fldCharType="end"/>
      </w:r>
      <w:r>
        <w:rPr>
          <w:rFonts w:ascii="Times New Roman" w:hAnsi="Times New Roman" w:cs="Times New Roman"/>
          <w:i/>
          <w:iCs/>
          <w:color w:val="0D0D0D" w:themeColor="text1" w:themeTint="F2"/>
          <w:sz w:val="28"/>
          <w:szCs w:val="28"/>
          <w:shd w:val="clear" w:color="auto" w:fill="FFFFFF"/>
        </w:rPr>
        <w:t> </w:t>
      </w:r>
      <w:proofErr w:type="spellStart"/>
      <w:r>
        <w:rPr>
          <w:rFonts w:ascii="Times New Roman" w:hAnsi="Times New Roman" w:cs="Times New Roman"/>
          <w:i/>
          <w:iCs/>
          <w:color w:val="0D0D0D" w:themeColor="text1" w:themeTint="F2"/>
          <w:sz w:val="28"/>
          <w:szCs w:val="28"/>
          <w:shd w:val="clear" w:color="auto" w:fill="FFFFFF"/>
        </w:rPr>
        <w:t>var</w:t>
      </w:r>
      <w:proofErr w:type="spellEnd"/>
      <w:r>
        <w:rPr>
          <w:rFonts w:ascii="Times New Roman" w:hAnsi="Times New Roman" w:cs="Times New Roman"/>
          <w:i/>
          <w:iCs/>
          <w:color w:val="0D0D0D" w:themeColor="text1" w:themeTint="F2"/>
          <w:sz w:val="28"/>
          <w:szCs w:val="28"/>
          <w:shd w:val="clear" w:color="auto" w:fill="FFFFFF"/>
        </w:rPr>
        <w:t xml:space="preserve">. </w:t>
      </w:r>
      <w:proofErr w:type="spellStart"/>
      <w:r>
        <w:rPr>
          <w:rFonts w:ascii="Times New Roman" w:hAnsi="Times New Roman" w:cs="Times New Roman"/>
          <w:i/>
          <w:iCs/>
          <w:color w:val="0D0D0D" w:themeColor="text1" w:themeTint="F2"/>
          <w:sz w:val="28"/>
          <w:szCs w:val="28"/>
          <w:shd w:val="clear" w:color="auto" w:fill="FFFFFF"/>
        </w:rPr>
        <w:t>kurstaki</w:t>
      </w:r>
      <w:proofErr w:type="spellEnd"/>
      <w:r>
        <w:rPr>
          <w:rFonts w:ascii="Times New Roman" w:hAnsi="Times New Roman" w:cs="Times New Roman"/>
          <w:color w:val="0D0D0D" w:themeColor="text1" w:themeTint="F2"/>
          <w:sz w:val="28"/>
          <w:szCs w:val="28"/>
          <w:shd w:val="clear" w:color="auto" w:fill="FFFFFF"/>
        </w:rPr>
        <w:t xml:space="preserve">. Однако эти препараты эффективны только против гусениц младших возрастов. </w:t>
      </w:r>
    </w:p>
    <w:p w:rsidR="00CD2CB1" w:rsidRDefault="00C604F5">
      <w:pPr>
        <w:tabs>
          <w:tab w:val="left" w:pos="2316"/>
        </w:tabs>
        <w:spacing w:line="240" w:lineRule="auto"/>
        <w:jc w:val="both"/>
        <w:rPr>
          <w:rFonts w:ascii="Times New Roman" w:hAnsi="Times New Roman" w:cs="Times New Roman"/>
          <w:b/>
          <w:bCs/>
          <w:i/>
          <w:iCs/>
          <w:color w:val="0D0D0D" w:themeColor="text1" w:themeTint="F2"/>
          <w:sz w:val="28"/>
          <w:szCs w:val="28"/>
          <w:shd w:val="clear" w:color="auto" w:fill="FFFFFF"/>
        </w:rPr>
      </w:pPr>
      <w:bookmarkStart w:id="5" w:name="_Hlk93151407"/>
      <w:r>
        <w:rPr>
          <w:rFonts w:ascii="Times New Roman" w:hAnsi="Times New Roman" w:cs="Times New Roman"/>
          <w:b/>
          <w:bCs/>
          <w:i/>
          <w:iCs/>
          <w:color w:val="0D0D0D" w:themeColor="text1" w:themeTint="F2"/>
          <w:sz w:val="28"/>
          <w:szCs w:val="28"/>
          <w:shd w:val="clear" w:color="auto" w:fill="FFFFFF"/>
        </w:rPr>
        <w:lastRenderedPageBreak/>
        <w:t xml:space="preserve"> Каштановая минирующая моль</w:t>
      </w:r>
    </w:p>
    <w:bookmarkEnd w:id="5"/>
    <w:p w:rsidR="00CD2CB1" w:rsidRDefault="00C604F5">
      <w:pPr>
        <w:tabs>
          <w:tab w:val="left" w:pos="2316"/>
        </w:tabs>
        <w:spacing w:line="240" w:lineRule="auto"/>
        <w:ind w:firstLine="851"/>
        <w:jc w:val="both"/>
        <w:rPr>
          <w:rFonts w:ascii="Times New Roman" w:hAnsi="Times New Roman" w:cs="Times New Roman"/>
          <w:color w:val="0D0D0D" w:themeColor="text1" w:themeTint="F2"/>
          <w:sz w:val="28"/>
          <w:szCs w:val="28"/>
          <w:shd w:val="clear" w:color="auto" w:fill="FFFFFF"/>
        </w:rPr>
      </w:pPr>
      <w:proofErr w:type="spellStart"/>
      <w:r>
        <w:rPr>
          <w:rFonts w:ascii="Times New Roman" w:hAnsi="Times New Roman" w:cs="Times New Roman"/>
          <w:color w:val="0D0D0D" w:themeColor="text1" w:themeTint="F2"/>
          <w:sz w:val="28"/>
          <w:szCs w:val="28"/>
          <w:shd w:val="clear" w:color="auto" w:fill="FFFFFF"/>
        </w:rPr>
        <w:t>Кашта́новая</w:t>
      </w:r>
      <w:proofErr w:type="spellEnd"/>
      <w:r>
        <w:rPr>
          <w:rFonts w:ascii="Times New Roman" w:hAnsi="Times New Roman" w:cs="Times New Roman"/>
          <w:color w:val="0D0D0D" w:themeColor="text1" w:themeTint="F2"/>
          <w:sz w:val="28"/>
          <w:szCs w:val="28"/>
          <w:shd w:val="clear" w:color="auto" w:fill="FFFFFF"/>
        </w:rPr>
        <w:t xml:space="preserve"> </w:t>
      </w:r>
      <w:proofErr w:type="spellStart"/>
      <w:r>
        <w:rPr>
          <w:rFonts w:ascii="Times New Roman" w:hAnsi="Times New Roman" w:cs="Times New Roman"/>
          <w:color w:val="0D0D0D" w:themeColor="text1" w:themeTint="F2"/>
          <w:sz w:val="28"/>
          <w:szCs w:val="28"/>
          <w:shd w:val="clear" w:color="auto" w:fill="FFFFFF"/>
        </w:rPr>
        <w:t>мини́рующая</w:t>
      </w:r>
      <w:proofErr w:type="spellEnd"/>
      <w:r>
        <w:rPr>
          <w:rFonts w:ascii="Times New Roman" w:hAnsi="Times New Roman" w:cs="Times New Roman"/>
          <w:color w:val="0D0D0D" w:themeColor="text1" w:themeTint="F2"/>
          <w:sz w:val="28"/>
          <w:szCs w:val="28"/>
          <w:shd w:val="clear" w:color="auto" w:fill="FFFFFF"/>
        </w:rPr>
        <w:t xml:space="preserve"> моль, или </w:t>
      </w:r>
      <w:proofErr w:type="spellStart"/>
      <w:r>
        <w:rPr>
          <w:rFonts w:ascii="Times New Roman" w:hAnsi="Times New Roman" w:cs="Times New Roman"/>
          <w:color w:val="0D0D0D" w:themeColor="text1" w:themeTint="F2"/>
          <w:sz w:val="28"/>
          <w:szCs w:val="28"/>
          <w:shd w:val="clear" w:color="auto" w:fill="FFFFFF"/>
        </w:rPr>
        <w:t>охридский</w:t>
      </w:r>
      <w:proofErr w:type="spellEnd"/>
      <w:r>
        <w:rPr>
          <w:rFonts w:ascii="Times New Roman" w:hAnsi="Times New Roman" w:cs="Times New Roman"/>
          <w:color w:val="0D0D0D" w:themeColor="text1" w:themeTint="F2"/>
          <w:sz w:val="28"/>
          <w:szCs w:val="28"/>
          <w:shd w:val="clear" w:color="auto" w:fill="FFFFFF"/>
        </w:rPr>
        <w:t xml:space="preserve"> минёр (лат. </w:t>
      </w:r>
      <w:proofErr w:type="spellStart"/>
      <w:r>
        <w:rPr>
          <w:rFonts w:ascii="Times New Roman" w:hAnsi="Times New Roman" w:cs="Times New Roman"/>
          <w:color w:val="0D0D0D" w:themeColor="text1" w:themeTint="F2"/>
          <w:sz w:val="28"/>
          <w:szCs w:val="28"/>
          <w:shd w:val="clear" w:color="auto" w:fill="FFFFFF"/>
        </w:rPr>
        <w:t>Cameraria</w:t>
      </w:r>
      <w:proofErr w:type="spellEnd"/>
      <w:r>
        <w:rPr>
          <w:rFonts w:ascii="Times New Roman" w:hAnsi="Times New Roman" w:cs="Times New Roman"/>
          <w:color w:val="0D0D0D" w:themeColor="text1" w:themeTint="F2"/>
          <w:sz w:val="28"/>
          <w:szCs w:val="28"/>
          <w:shd w:val="clear" w:color="auto" w:fill="FFFFFF"/>
        </w:rPr>
        <w:t xml:space="preserve"> </w:t>
      </w:r>
      <w:proofErr w:type="spellStart"/>
      <w:r>
        <w:rPr>
          <w:rFonts w:ascii="Times New Roman" w:hAnsi="Times New Roman" w:cs="Times New Roman"/>
          <w:color w:val="0D0D0D" w:themeColor="text1" w:themeTint="F2"/>
          <w:sz w:val="28"/>
          <w:szCs w:val="28"/>
          <w:shd w:val="clear" w:color="auto" w:fill="FFFFFF"/>
        </w:rPr>
        <w:t>ohridella</w:t>
      </w:r>
      <w:proofErr w:type="spellEnd"/>
      <w:r>
        <w:rPr>
          <w:rFonts w:ascii="Times New Roman" w:hAnsi="Times New Roman" w:cs="Times New Roman"/>
          <w:color w:val="0D0D0D" w:themeColor="text1" w:themeTint="F2"/>
          <w:sz w:val="28"/>
          <w:szCs w:val="28"/>
          <w:shd w:val="clear" w:color="auto" w:fill="FFFFFF"/>
        </w:rPr>
        <w:t>) — инвазивный вид бабочек из семейства молей-пестрянок</w:t>
      </w:r>
      <w:bookmarkStart w:id="6" w:name="_Hlk94360701"/>
      <w:r>
        <w:rPr>
          <w:rFonts w:ascii="Times New Roman" w:hAnsi="Times New Roman" w:cs="Times New Roman"/>
          <w:color w:val="0D0D0D" w:themeColor="text1" w:themeTint="F2"/>
          <w:sz w:val="28"/>
          <w:szCs w:val="28"/>
          <w:shd w:val="clear" w:color="auto" w:fill="FFFFFF"/>
        </w:rPr>
        <w:t>.</w:t>
      </w:r>
      <w:bookmarkEnd w:id="6"/>
      <w:r>
        <w:rPr>
          <w:rFonts w:ascii="Times New Roman" w:hAnsi="Times New Roman" w:cs="Times New Roman"/>
          <w:color w:val="0D0D0D" w:themeColor="text1" w:themeTint="F2"/>
          <w:sz w:val="28"/>
          <w:szCs w:val="28"/>
          <w:shd w:val="clear" w:color="auto" w:fill="FFFFFF"/>
        </w:rPr>
        <w:t xml:space="preserve"> Каштановая минирующая моль — опасный вредитель конского каштана, наносящий серьёзный ущерб городским посадкам этого дерева. Ущерб, причиняемый этим видом в Европе, исчисляется сотнями миллионов евро в год. В Европе энтомологами проводятся научные исследования по естественным врагам и использовании их для биологического контроля моли. В последнее время описаны хищники, </w:t>
      </w:r>
      <w:proofErr w:type="spellStart"/>
      <w:r>
        <w:rPr>
          <w:rFonts w:ascii="Times New Roman" w:hAnsi="Times New Roman" w:cs="Times New Roman"/>
          <w:color w:val="0D0D0D" w:themeColor="text1" w:themeTint="F2"/>
          <w:sz w:val="28"/>
          <w:szCs w:val="28"/>
          <w:shd w:val="clear" w:color="auto" w:fill="FFFFFF"/>
        </w:rPr>
        <w:t>паразитоиды</w:t>
      </w:r>
      <w:proofErr w:type="spellEnd"/>
      <w:r>
        <w:rPr>
          <w:rFonts w:ascii="Times New Roman" w:hAnsi="Times New Roman" w:cs="Times New Roman"/>
          <w:color w:val="0D0D0D" w:themeColor="text1" w:themeTint="F2"/>
          <w:sz w:val="28"/>
          <w:szCs w:val="28"/>
          <w:shd w:val="clear" w:color="auto" w:fill="FFFFFF"/>
        </w:rPr>
        <w:t xml:space="preserve"> и энтомопатогенные грибки насекомого, разрабатываются способы их применения (главным образом грибков) для борьбы с молью.</w:t>
      </w:r>
      <w:r>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shd w:val="clear" w:color="auto" w:fill="FFFFFF"/>
        </w:rPr>
        <w:t xml:space="preserve">Возможным первоначальным ареалом каштановой минирующей моли может быть Северная Америка, где представители рода </w:t>
      </w:r>
      <w:proofErr w:type="spellStart"/>
      <w:r>
        <w:rPr>
          <w:rFonts w:ascii="Times New Roman" w:hAnsi="Times New Roman" w:cs="Times New Roman"/>
          <w:color w:val="0D0D0D" w:themeColor="text1" w:themeTint="F2"/>
          <w:sz w:val="28"/>
          <w:szCs w:val="28"/>
          <w:shd w:val="clear" w:color="auto" w:fill="FFFFFF"/>
        </w:rPr>
        <w:t>Cameraria</w:t>
      </w:r>
      <w:proofErr w:type="spellEnd"/>
      <w:r>
        <w:rPr>
          <w:rFonts w:ascii="Times New Roman" w:hAnsi="Times New Roman" w:cs="Times New Roman"/>
          <w:color w:val="0D0D0D" w:themeColor="text1" w:themeTint="F2"/>
          <w:sz w:val="28"/>
          <w:szCs w:val="28"/>
          <w:shd w:val="clear" w:color="auto" w:fill="FFFFFF"/>
        </w:rPr>
        <w:t xml:space="preserve"> представлены особенно широко (около 50 видов), или Восточная Азия, в частности Китай (12 видов), но кроме Европы </w:t>
      </w:r>
      <w:proofErr w:type="spellStart"/>
      <w:r>
        <w:rPr>
          <w:rFonts w:ascii="Times New Roman" w:hAnsi="Times New Roman" w:cs="Times New Roman"/>
          <w:color w:val="0D0D0D" w:themeColor="text1" w:themeTint="F2"/>
          <w:sz w:val="28"/>
          <w:szCs w:val="28"/>
          <w:shd w:val="clear" w:color="auto" w:fill="FFFFFF"/>
        </w:rPr>
        <w:t>охридский</w:t>
      </w:r>
      <w:proofErr w:type="spellEnd"/>
      <w:r>
        <w:rPr>
          <w:rFonts w:ascii="Times New Roman" w:hAnsi="Times New Roman" w:cs="Times New Roman"/>
          <w:color w:val="0D0D0D" w:themeColor="text1" w:themeTint="F2"/>
          <w:sz w:val="28"/>
          <w:szCs w:val="28"/>
          <w:shd w:val="clear" w:color="auto" w:fill="FFFFFF"/>
        </w:rPr>
        <w:t xml:space="preserve"> минёр пока нигде не встречался. Тем не менее, распространение молей-пестрянок на планете изучено ещё недостаточно. Наносимый гусеницами вред выражается, в частности, в том, что повреждённые кроны каштана не обеспечивают деревьям достаточного накопления питательных веществ, что зимой приводит к вымерзанию. Если не происходит полного вымерзания, сильно повреждённые каштановой минирующей молью деревья весной плохо распускаются, а отдельные ветви усыхают. На ослабленных деревьях, как правило, поселяются другие вредители, повреждающие листья, побеги, стволы, а также развиваются грибные инфекции.</w:t>
      </w:r>
      <w:r>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shd w:val="clear" w:color="auto" w:fill="FFFFFF"/>
        </w:rPr>
        <w:t xml:space="preserve">Характерные особенности минирующей каштановой моли. Минирующая моль на каштанах представляет собой миниатюрную совку. </w:t>
      </w:r>
    </w:p>
    <w:p w:rsidR="00CD2CB1" w:rsidRDefault="00C604F5">
      <w:pPr>
        <w:tabs>
          <w:tab w:val="left" w:pos="2316"/>
        </w:tabs>
        <w:spacing w:line="240" w:lineRule="auto"/>
        <w:ind w:firstLineChars="314" w:firstLine="879"/>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Если каштаны поражаются молью несколько лет подряд, они, как правило, гибнут. Однако даже если они выживают, эстетический ущерб настолько серьёзен, что во многих европейских городах муниципалитеты уже принимают меры по замене обыкновенного конского каштана на другие, более устойчивые к вредителям виды каштанов или других деревьев. На это тратятся достаточно крупные суммы, к примеру, замена 80 % каштанов в Берлине оценивается приблизительно в 300 млн евро.</w:t>
      </w:r>
    </w:p>
    <w:p w:rsidR="00CD2CB1" w:rsidRDefault="00C604F5">
      <w:pPr>
        <w:tabs>
          <w:tab w:val="left" w:pos="2316"/>
        </w:tabs>
        <w:spacing w:line="240" w:lineRule="auto"/>
        <w:ind w:firstLine="851"/>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Мало известно о том, какие естественные враги </w:t>
      </w:r>
      <w:proofErr w:type="spellStart"/>
      <w:r>
        <w:rPr>
          <w:rFonts w:ascii="Times New Roman" w:hAnsi="Times New Roman" w:cs="Times New Roman"/>
          <w:color w:val="0D0D0D" w:themeColor="text1" w:themeTint="F2"/>
          <w:sz w:val="28"/>
          <w:szCs w:val="28"/>
          <w:shd w:val="clear" w:color="auto" w:fill="FFFFFF"/>
        </w:rPr>
        <w:t>преимагинальных</w:t>
      </w:r>
      <w:proofErr w:type="spellEnd"/>
      <w:r>
        <w:rPr>
          <w:rFonts w:ascii="Times New Roman" w:hAnsi="Times New Roman" w:cs="Times New Roman"/>
          <w:color w:val="0D0D0D" w:themeColor="text1" w:themeTint="F2"/>
          <w:sz w:val="28"/>
          <w:szCs w:val="28"/>
          <w:shd w:val="clear" w:color="auto" w:fill="FFFFFF"/>
        </w:rPr>
        <w:t xml:space="preserve"> стадий (стадий до состояния взрослой особи) каштановой минирующей моли встречаются в Европе. Однако задокументировано свыше 20 видов птиц, питающихся личинками и куколками, редко взрослыми молями. прямокрылые (</w:t>
      </w:r>
      <w:proofErr w:type="spellStart"/>
      <w:r>
        <w:rPr>
          <w:rFonts w:ascii="Times New Roman" w:hAnsi="Times New Roman" w:cs="Times New Roman"/>
          <w:color w:val="0D0D0D" w:themeColor="text1" w:themeTint="F2"/>
          <w:sz w:val="28"/>
          <w:szCs w:val="28"/>
          <w:shd w:val="clear" w:color="auto" w:fill="FFFFFF"/>
        </w:rPr>
        <w:t>Phaneroptera</w:t>
      </w:r>
      <w:proofErr w:type="spellEnd"/>
      <w:r>
        <w:rPr>
          <w:rFonts w:ascii="Times New Roman" w:hAnsi="Times New Roman" w:cs="Times New Roman"/>
          <w:color w:val="0D0D0D" w:themeColor="text1" w:themeTint="F2"/>
          <w:sz w:val="28"/>
          <w:szCs w:val="28"/>
          <w:shd w:val="clear" w:color="auto" w:fill="FFFFFF"/>
        </w:rPr>
        <w:t xml:space="preserve"> </w:t>
      </w:r>
      <w:proofErr w:type="spellStart"/>
      <w:r>
        <w:rPr>
          <w:rFonts w:ascii="Times New Roman" w:hAnsi="Times New Roman" w:cs="Times New Roman"/>
          <w:color w:val="0D0D0D" w:themeColor="text1" w:themeTint="F2"/>
          <w:sz w:val="28"/>
          <w:szCs w:val="28"/>
          <w:shd w:val="clear" w:color="auto" w:fill="FFFFFF"/>
        </w:rPr>
        <w:t>paleata</w:t>
      </w:r>
      <w:proofErr w:type="spellEnd"/>
      <w:r>
        <w:rPr>
          <w:rFonts w:ascii="Times New Roman" w:hAnsi="Times New Roman" w:cs="Times New Roman"/>
          <w:color w:val="0D0D0D" w:themeColor="text1" w:themeTint="F2"/>
          <w:sz w:val="28"/>
          <w:szCs w:val="28"/>
          <w:shd w:val="clear" w:color="auto" w:fill="FFFFFF"/>
        </w:rPr>
        <w:t xml:space="preserve"> и </w:t>
      </w:r>
      <w:proofErr w:type="spellStart"/>
      <w:r>
        <w:rPr>
          <w:rFonts w:ascii="Times New Roman" w:hAnsi="Times New Roman" w:cs="Times New Roman"/>
          <w:color w:val="0D0D0D" w:themeColor="text1" w:themeTint="F2"/>
          <w:sz w:val="28"/>
          <w:szCs w:val="28"/>
          <w:shd w:val="clear" w:color="auto" w:fill="FFFFFF"/>
        </w:rPr>
        <w:t>Meconema</w:t>
      </w:r>
      <w:proofErr w:type="spellEnd"/>
      <w:r>
        <w:rPr>
          <w:rFonts w:ascii="Times New Roman" w:hAnsi="Times New Roman" w:cs="Times New Roman"/>
          <w:color w:val="0D0D0D" w:themeColor="text1" w:themeTint="F2"/>
          <w:sz w:val="28"/>
          <w:szCs w:val="28"/>
          <w:shd w:val="clear" w:color="auto" w:fill="FFFFFF"/>
        </w:rPr>
        <w:t xml:space="preserve"> </w:t>
      </w:r>
      <w:proofErr w:type="spellStart"/>
      <w:r>
        <w:rPr>
          <w:rFonts w:ascii="Times New Roman" w:hAnsi="Times New Roman" w:cs="Times New Roman"/>
          <w:color w:val="0D0D0D" w:themeColor="text1" w:themeTint="F2"/>
          <w:sz w:val="28"/>
          <w:szCs w:val="28"/>
          <w:shd w:val="clear" w:color="auto" w:fill="FFFFFF"/>
        </w:rPr>
        <w:t>meridionale</w:t>
      </w:r>
      <w:proofErr w:type="spellEnd"/>
      <w:r>
        <w:rPr>
          <w:rFonts w:ascii="Times New Roman" w:hAnsi="Times New Roman" w:cs="Times New Roman"/>
          <w:color w:val="0D0D0D" w:themeColor="text1" w:themeTint="F2"/>
          <w:sz w:val="28"/>
          <w:szCs w:val="28"/>
          <w:shd w:val="clear" w:color="auto" w:fill="FFFFFF"/>
        </w:rPr>
        <w:t xml:space="preserve">), которые питаются каштановой молю. Отмечено около 60 видов </w:t>
      </w:r>
      <w:proofErr w:type="spellStart"/>
      <w:r>
        <w:rPr>
          <w:rFonts w:ascii="Times New Roman" w:hAnsi="Times New Roman" w:cs="Times New Roman"/>
          <w:color w:val="0D0D0D" w:themeColor="text1" w:themeTint="F2"/>
          <w:sz w:val="28"/>
          <w:szCs w:val="28"/>
          <w:shd w:val="clear" w:color="auto" w:fill="FFFFFF"/>
        </w:rPr>
        <w:t>паразитоидов</w:t>
      </w:r>
      <w:proofErr w:type="spellEnd"/>
      <w:r>
        <w:rPr>
          <w:rFonts w:ascii="Times New Roman" w:hAnsi="Times New Roman" w:cs="Times New Roman"/>
          <w:color w:val="0D0D0D" w:themeColor="text1" w:themeTint="F2"/>
          <w:sz w:val="28"/>
          <w:szCs w:val="28"/>
          <w:shd w:val="clear" w:color="auto" w:fill="FFFFFF"/>
        </w:rPr>
        <w:t xml:space="preserve"> каштановой минирующей моли — организмов, личинки которых проживают на или внутри взрослого насекомого или его </w:t>
      </w:r>
      <w:proofErr w:type="spellStart"/>
      <w:r>
        <w:rPr>
          <w:rFonts w:ascii="Times New Roman" w:hAnsi="Times New Roman" w:cs="Times New Roman"/>
          <w:color w:val="0D0D0D" w:themeColor="text1" w:themeTint="F2"/>
          <w:sz w:val="28"/>
          <w:szCs w:val="28"/>
          <w:shd w:val="clear" w:color="auto" w:fill="FFFFFF"/>
        </w:rPr>
        <w:t>преимагинальной</w:t>
      </w:r>
      <w:proofErr w:type="spellEnd"/>
      <w:r>
        <w:rPr>
          <w:rFonts w:ascii="Times New Roman" w:hAnsi="Times New Roman" w:cs="Times New Roman"/>
          <w:color w:val="0D0D0D" w:themeColor="text1" w:themeTint="F2"/>
          <w:sz w:val="28"/>
          <w:szCs w:val="28"/>
          <w:shd w:val="clear" w:color="auto" w:fill="FFFFFF"/>
        </w:rPr>
        <w:t xml:space="preserve"> стадии. К ним относятся перепончатокрылые различных семейств.</w:t>
      </w:r>
    </w:p>
    <w:p w:rsidR="00CD2CB1" w:rsidRDefault="00C604F5">
      <w:pPr>
        <w:tabs>
          <w:tab w:val="left" w:pos="2316"/>
        </w:tabs>
        <w:spacing w:line="240" w:lineRule="auto"/>
        <w:jc w:val="both"/>
        <w:rPr>
          <w:rFonts w:ascii="Times New Roman" w:hAnsi="Times New Roman" w:cs="Times New Roman"/>
          <w:b/>
          <w:bCs/>
          <w:i/>
          <w:iCs/>
          <w:color w:val="0D0D0D" w:themeColor="text1" w:themeTint="F2"/>
          <w:sz w:val="28"/>
          <w:szCs w:val="28"/>
          <w:shd w:val="clear" w:color="auto" w:fill="FFFFFF"/>
        </w:rPr>
      </w:pPr>
      <w:r>
        <w:rPr>
          <w:rFonts w:ascii="Times New Roman" w:hAnsi="Times New Roman" w:cs="Times New Roman"/>
          <w:b/>
          <w:bCs/>
          <w:i/>
          <w:iCs/>
          <w:color w:val="0D0D0D" w:themeColor="text1" w:themeTint="F2"/>
          <w:sz w:val="28"/>
          <w:szCs w:val="28"/>
          <w:shd w:val="clear" w:color="auto" w:fill="FFFFFF"/>
        </w:rPr>
        <w:t xml:space="preserve"> Мраморный клоп</w:t>
      </w:r>
    </w:p>
    <w:p w:rsidR="00CD2CB1" w:rsidRDefault="00C604F5">
      <w:pPr>
        <w:spacing w:line="240" w:lineRule="auto"/>
        <w:ind w:firstLine="851"/>
        <w:jc w:val="both"/>
        <w:rPr>
          <w:rFonts w:ascii="Times New Roman" w:hAnsi="Times New Roman" w:cs="Times New Roman"/>
          <w:color w:val="0D0D0D" w:themeColor="text1" w:themeTint="F2"/>
          <w:sz w:val="28"/>
          <w:szCs w:val="28"/>
          <w:shd w:val="clear" w:color="auto" w:fill="FFFFFF"/>
        </w:rPr>
      </w:pPr>
      <w:bookmarkStart w:id="7" w:name="_Hlk94881871"/>
      <w:r>
        <w:rPr>
          <w:rFonts w:ascii="Times New Roman" w:hAnsi="Times New Roman" w:cs="Times New Roman"/>
          <w:color w:val="0D0D0D" w:themeColor="text1" w:themeTint="F2"/>
          <w:sz w:val="28"/>
          <w:szCs w:val="28"/>
        </w:rPr>
        <w:lastRenderedPageBreak/>
        <w:t>Мраморный клоп (</w:t>
      </w:r>
      <w:proofErr w:type="spellStart"/>
      <w:r>
        <w:rPr>
          <w:rFonts w:ascii="Times New Roman" w:hAnsi="Times New Roman" w:cs="Times New Roman"/>
          <w:color w:val="0D0D0D" w:themeColor="text1" w:themeTint="F2"/>
          <w:sz w:val="28"/>
          <w:szCs w:val="28"/>
        </w:rPr>
        <w:t>Halyomorpha</w:t>
      </w:r>
      <w:proofErr w:type="spellEnd"/>
      <w:r>
        <w:rPr>
          <w:rFonts w:ascii="Times New Roman" w:hAnsi="Times New Roman" w:cs="Times New Roman"/>
          <w:color w:val="0D0D0D" w:themeColor="text1" w:themeTint="F2"/>
          <w:sz w:val="28"/>
          <w:szCs w:val="28"/>
        </w:rPr>
        <w:t xml:space="preserve"> </w:t>
      </w:r>
      <w:proofErr w:type="spellStart"/>
      <w:r>
        <w:rPr>
          <w:rFonts w:ascii="Times New Roman" w:hAnsi="Times New Roman" w:cs="Times New Roman"/>
          <w:color w:val="0D0D0D" w:themeColor="text1" w:themeTint="F2"/>
          <w:sz w:val="28"/>
          <w:szCs w:val="28"/>
        </w:rPr>
        <w:t>halys</w:t>
      </w:r>
      <w:proofErr w:type="spellEnd"/>
      <w:r>
        <w:rPr>
          <w:rFonts w:ascii="Times New Roman" w:hAnsi="Times New Roman" w:cs="Times New Roman"/>
          <w:color w:val="0D0D0D" w:themeColor="text1" w:themeTint="F2"/>
          <w:sz w:val="28"/>
          <w:szCs w:val="28"/>
        </w:rPr>
        <w:t>) – представитель семейства настоящие щитники (</w:t>
      </w:r>
      <w:proofErr w:type="spellStart"/>
      <w:r>
        <w:rPr>
          <w:rFonts w:ascii="Times New Roman" w:hAnsi="Times New Roman" w:cs="Times New Roman"/>
          <w:color w:val="0D0D0D" w:themeColor="text1" w:themeTint="F2"/>
          <w:sz w:val="28"/>
          <w:szCs w:val="28"/>
        </w:rPr>
        <w:t>Pentatomidae</w:t>
      </w:r>
      <w:proofErr w:type="spellEnd"/>
      <w:r>
        <w:rPr>
          <w:rFonts w:ascii="Times New Roman" w:hAnsi="Times New Roman" w:cs="Times New Roman"/>
          <w:color w:val="0D0D0D" w:themeColor="text1" w:themeTint="F2"/>
          <w:sz w:val="28"/>
          <w:szCs w:val="28"/>
        </w:rPr>
        <w:t>). Тело плоское, грушевидной формы, длина 10-17 мм. Щиток покрывает большую часть спинки. Взрослый клоп имеет коричнево-мраморную окраску с чередующимися темными и светлыми</w:t>
      </w:r>
      <w:r>
        <w:rPr>
          <w:rFonts w:ascii="Times New Roman" w:hAnsi="Times New Roman" w:cs="Times New Roman"/>
          <w:color w:val="0D0D0D" w:themeColor="text1" w:themeTint="F2"/>
          <w:sz w:val="28"/>
          <w:szCs w:val="28"/>
          <w:shd w:val="clear" w:color="auto" w:fill="FFFFFF"/>
        </w:rPr>
        <w:t xml:space="preserve"> </w:t>
      </w:r>
      <w:r>
        <w:rPr>
          <w:rFonts w:ascii="Times New Roman" w:hAnsi="Times New Roman" w:cs="Times New Roman"/>
          <w:color w:val="0D0D0D" w:themeColor="text1" w:themeTint="F2"/>
          <w:sz w:val="28"/>
          <w:szCs w:val="28"/>
        </w:rPr>
        <w:t>участками</w:t>
      </w:r>
      <w:r>
        <w:rPr>
          <w:rFonts w:ascii="Times New Roman" w:hAnsi="Times New Roman" w:cs="Times New Roman"/>
          <w:color w:val="0D0D0D" w:themeColor="text1" w:themeTint="F2"/>
          <w:sz w:val="28"/>
          <w:szCs w:val="28"/>
          <w:shd w:val="clear" w:color="auto" w:fill="FFFFFF"/>
        </w:rPr>
        <w:t>.</w:t>
      </w:r>
    </w:p>
    <w:bookmarkEnd w:id="7"/>
    <w:p w:rsidR="00CD2CB1" w:rsidRDefault="00C604F5">
      <w:pPr>
        <w:spacing w:line="240" w:lineRule="auto"/>
        <w:ind w:firstLine="851"/>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Мраморный клоп – большая проблема для фермеров. Насекомое уничтожает посевы, плоды, многие культурные растения. Ареал прожорливых клопов постоянно расширяется. Происхождение вредоносного щитника связывают с регионом Юго-Восточной Азии (Вьетнам, Китай, Япония), где его впервые зафиксировали более 20 лет назад. </w:t>
      </w:r>
      <w:r>
        <w:rPr>
          <w:rFonts w:ascii="Times New Roman" w:hAnsi="Times New Roman" w:cs="Times New Roman"/>
          <w:color w:val="0D0D0D" w:themeColor="text1" w:themeTint="F2"/>
          <w:sz w:val="28"/>
          <w:szCs w:val="28"/>
        </w:rPr>
        <w:t>Так мраморный клоп распространился в Северной и Южной Америках, Европе, Ближнем Востоке и на юге России, где, ввиду отсутствия естественных врагов, его численность неконтролируемо растет. Так, в 2017 году клоп уничтожил около половины урожая мандаринов в Абхазии и распространился на территории от Сочи до Новороссийска, вызывая неудобства у сельских жителей.</w:t>
      </w:r>
    </w:p>
    <w:p w:rsidR="00CD2CB1" w:rsidRDefault="00C604F5">
      <w:pPr>
        <w:spacing w:line="240" w:lineRule="auto"/>
        <w:ind w:firstLine="851"/>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Коричнево-мраморный клоп нечувствителен к инсектицидам </w:t>
      </w:r>
      <w:proofErr w:type="spellStart"/>
      <w:r>
        <w:fldChar w:fldCharType="begin"/>
      </w:r>
      <w:r>
        <w:rPr>
          <w:rFonts w:ascii="Times New Roman" w:hAnsi="Times New Roman" w:cs="Times New Roman"/>
          <w:color w:val="0D0D0D" w:themeColor="text1" w:themeTint="F2"/>
          <w:sz w:val="28"/>
          <w:szCs w:val="28"/>
        </w:rPr>
        <w:instrText xml:space="preserve"> HYPERLINK "https://ru.wikipedia.org/wiki/%D0%9F%D0%B8%D1%80%D0%B5%D1%82%D1%80%D0%BE%D0%B8%D0%B4%D1%8B" \o "Пиретроиды" </w:instrText>
      </w:r>
      <w:r>
        <w:fldChar w:fldCharType="separate"/>
      </w:r>
      <w:r>
        <w:rPr>
          <w:rStyle w:val="a9"/>
          <w:rFonts w:ascii="Times New Roman" w:hAnsi="Times New Roman" w:cs="Times New Roman"/>
          <w:color w:val="0D0D0D" w:themeColor="text1" w:themeTint="F2"/>
          <w:sz w:val="28"/>
          <w:szCs w:val="28"/>
          <w:u w:val="none"/>
        </w:rPr>
        <w:t>пиретроидного</w:t>
      </w:r>
      <w:proofErr w:type="spellEnd"/>
      <w:r>
        <w:rPr>
          <w:rStyle w:val="a9"/>
          <w:rFonts w:ascii="Times New Roman" w:hAnsi="Times New Roman" w:cs="Times New Roman"/>
          <w:color w:val="0D0D0D" w:themeColor="text1" w:themeTint="F2"/>
          <w:sz w:val="28"/>
          <w:szCs w:val="28"/>
          <w:u w:val="none"/>
        </w:rPr>
        <w:fldChar w:fldCharType="end"/>
      </w:r>
      <w:r>
        <w:rPr>
          <w:rFonts w:ascii="Times New Roman" w:hAnsi="Times New Roman" w:cs="Times New Roman"/>
          <w:color w:val="0D0D0D" w:themeColor="text1" w:themeTint="F2"/>
          <w:sz w:val="28"/>
          <w:szCs w:val="28"/>
        </w:rPr>
        <w:t> ряда, что значительно затрудняет борьбу с ним химическими методами.</w:t>
      </w:r>
    </w:p>
    <w:p w:rsidR="00CD2CB1" w:rsidRDefault="00C604F5">
      <w:pPr>
        <w:tabs>
          <w:tab w:val="left" w:pos="2316"/>
        </w:tabs>
        <w:spacing w:line="240" w:lineRule="auto"/>
        <w:ind w:firstLine="851"/>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Основным врагом является паразитическая оса </w:t>
      </w:r>
      <w:proofErr w:type="spellStart"/>
      <w:r>
        <w:fldChar w:fldCharType="begin"/>
      </w:r>
      <w:r>
        <w:rPr>
          <w:rFonts w:ascii="Times New Roman" w:hAnsi="Times New Roman" w:cs="Times New Roman"/>
          <w:color w:val="0D0D0D" w:themeColor="text1" w:themeTint="F2"/>
          <w:sz w:val="28"/>
          <w:szCs w:val="28"/>
        </w:rPr>
        <w:instrText xml:space="preserve"> HYPERLINK "https://ru.wikipedia.org/w/index.php?title=Trissolcus_halyomorphae&amp;action=edit&amp;redlink=1" \o "Trissolcus halyomorphae (страница отсутствует)" </w:instrText>
      </w:r>
      <w:r>
        <w:fldChar w:fldCharType="separate"/>
      </w:r>
      <w:r>
        <w:rPr>
          <w:rStyle w:val="a9"/>
          <w:rFonts w:ascii="Times New Roman" w:hAnsi="Times New Roman" w:cs="Times New Roman"/>
          <w:i/>
          <w:iCs/>
          <w:color w:val="0D0D0D" w:themeColor="text1" w:themeTint="F2"/>
          <w:sz w:val="28"/>
          <w:szCs w:val="28"/>
          <w:u w:val="none"/>
          <w:shd w:val="clear" w:color="auto" w:fill="FFFFFF"/>
        </w:rPr>
        <w:t>Trissolcus</w:t>
      </w:r>
      <w:proofErr w:type="spellEnd"/>
      <w:r>
        <w:rPr>
          <w:rStyle w:val="a9"/>
          <w:rFonts w:ascii="Times New Roman" w:hAnsi="Times New Roman" w:cs="Times New Roman"/>
          <w:i/>
          <w:iCs/>
          <w:color w:val="0D0D0D" w:themeColor="text1" w:themeTint="F2"/>
          <w:sz w:val="28"/>
          <w:szCs w:val="28"/>
          <w:u w:val="none"/>
          <w:shd w:val="clear" w:color="auto" w:fill="FFFFFF"/>
        </w:rPr>
        <w:t xml:space="preserve"> </w:t>
      </w:r>
      <w:proofErr w:type="spellStart"/>
      <w:r>
        <w:rPr>
          <w:rStyle w:val="a9"/>
          <w:rFonts w:ascii="Times New Roman" w:hAnsi="Times New Roman" w:cs="Times New Roman"/>
          <w:i/>
          <w:iCs/>
          <w:color w:val="0D0D0D" w:themeColor="text1" w:themeTint="F2"/>
          <w:sz w:val="28"/>
          <w:szCs w:val="28"/>
          <w:u w:val="none"/>
          <w:shd w:val="clear" w:color="auto" w:fill="FFFFFF"/>
        </w:rPr>
        <w:t>japonicus</w:t>
      </w:r>
      <w:proofErr w:type="spellEnd"/>
      <w:r>
        <w:rPr>
          <w:rStyle w:val="a9"/>
          <w:rFonts w:ascii="Times New Roman" w:hAnsi="Times New Roman" w:cs="Times New Roman"/>
          <w:i/>
          <w:iCs/>
          <w:color w:val="0D0D0D" w:themeColor="text1" w:themeTint="F2"/>
          <w:sz w:val="28"/>
          <w:szCs w:val="28"/>
          <w:u w:val="none"/>
          <w:shd w:val="clear" w:color="auto" w:fill="FFFFFF"/>
        </w:rPr>
        <w:fldChar w:fldCharType="end"/>
      </w:r>
      <w:r>
        <w:rPr>
          <w:rFonts w:ascii="Times New Roman" w:hAnsi="Times New Roman" w:cs="Times New Roman"/>
          <w:i/>
          <w:iCs/>
          <w:color w:val="0D0D0D" w:themeColor="text1" w:themeTint="F2"/>
          <w:sz w:val="28"/>
          <w:szCs w:val="28"/>
          <w:shd w:val="clear" w:color="auto" w:fill="FFFFFF"/>
        </w:rPr>
        <w:t xml:space="preserve"> обитающая</w:t>
      </w:r>
      <w:r>
        <w:rPr>
          <w:rFonts w:ascii="Times New Roman" w:hAnsi="Times New Roman" w:cs="Times New Roman"/>
          <w:color w:val="0D0D0D" w:themeColor="text1" w:themeTint="F2"/>
          <w:sz w:val="28"/>
          <w:szCs w:val="28"/>
          <w:shd w:val="clear" w:color="auto" w:fill="FFFFFF"/>
        </w:rPr>
        <w:t xml:space="preserve"> в рамках естественного ареала мраморного клопа в Китае и Японии. Поскольку данный вид ос паразитирует на яйцах клопа, у него нет возможности распространяться вслед за вредителем на другие континенты. В настоящее время в США ведутся работы по интродукции ос </w:t>
      </w:r>
      <w:proofErr w:type="spellStart"/>
      <w:r>
        <w:rPr>
          <w:rFonts w:ascii="Times New Roman" w:hAnsi="Times New Roman" w:cs="Times New Roman"/>
          <w:i/>
          <w:iCs/>
          <w:color w:val="0D0D0D" w:themeColor="text1" w:themeTint="F2"/>
          <w:sz w:val="28"/>
          <w:szCs w:val="28"/>
          <w:shd w:val="clear" w:color="auto" w:fill="FFFFFF"/>
        </w:rPr>
        <w:t>Trissolcus</w:t>
      </w:r>
      <w:proofErr w:type="spellEnd"/>
      <w:r>
        <w:rPr>
          <w:rFonts w:ascii="Times New Roman" w:hAnsi="Times New Roman" w:cs="Times New Roman"/>
          <w:color w:val="0D0D0D" w:themeColor="text1" w:themeTint="F2"/>
          <w:sz w:val="28"/>
          <w:szCs w:val="28"/>
          <w:shd w:val="clear" w:color="auto" w:fill="FFFFFF"/>
        </w:rPr>
        <w:t>.</w:t>
      </w:r>
    </w:p>
    <w:p w:rsidR="00CD2CB1" w:rsidRDefault="00C604F5">
      <w:pPr>
        <w:tabs>
          <w:tab w:val="left" w:pos="2316"/>
        </w:tabs>
        <w:spacing w:line="240" w:lineRule="auto"/>
        <w:ind w:firstLine="851"/>
        <w:jc w:val="both"/>
        <w:rPr>
          <w:rFonts w:ascii="Times New Roman" w:hAnsi="Times New Roman" w:cs="Times New Roman"/>
          <w:b/>
          <w:bCs/>
          <w:color w:val="0D0D0D" w:themeColor="text1" w:themeTint="F2"/>
          <w:sz w:val="28"/>
          <w:szCs w:val="28"/>
          <w:shd w:val="clear" w:color="auto" w:fill="FFFFFF"/>
        </w:rPr>
      </w:pPr>
      <w:r>
        <w:rPr>
          <w:rFonts w:ascii="Times New Roman" w:hAnsi="Times New Roman" w:cs="Times New Roman"/>
          <w:b/>
          <w:bCs/>
          <w:color w:val="0D0D0D" w:themeColor="text1" w:themeTint="F2"/>
          <w:sz w:val="28"/>
          <w:szCs w:val="28"/>
          <w:shd w:val="clear" w:color="auto" w:fill="FFFFFF"/>
        </w:rPr>
        <w:t>1.2. Способы борьбы с насекомыми вредителями</w:t>
      </w:r>
    </w:p>
    <w:p w:rsidR="00CD2CB1" w:rsidRDefault="00C604F5">
      <w:pPr>
        <w:tabs>
          <w:tab w:val="left" w:pos="2316"/>
        </w:tabs>
        <w:spacing w:line="240" w:lineRule="auto"/>
        <w:ind w:firstLine="851"/>
        <w:jc w:val="both"/>
        <w:rPr>
          <w:rStyle w:val="11"/>
          <w:rFonts w:ascii="Times New Roman" w:hAnsi="Times New Roman" w:cs="Times New Roman"/>
          <w:i w:val="0"/>
          <w:iCs w:val="0"/>
          <w:color w:val="0D0D0D" w:themeColor="text1" w:themeTint="F2"/>
          <w:sz w:val="28"/>
          <w:szCs w:val="28"/>
        </w:rPr>
      </w:pPr>
      <w:r>
        <w:rPr>
          <w:rStyle w:val="11"/>
          <w:rFonts w:ascii="Times New Roman" w:hAnsi="Times New Roman" w:cs="Times New Roman"/>
          <w:i w:val="0"/>
          <w:iCs w:val="0"/>
          <w:color w:val="0D0D0D" w:themeColor="text1" w:themeTint="F2"/>
          <w:sz w:val="28"/>
          <w:szCs w:val="28"/>
        </w:rPr>
        <w:t>1.2.1. Химические способы борьбы</w:t>
      </w:r>
    </w:p>
    <w:p w:rsidR="00CD2CB1" w:rsidRDefault="00C604F5">
      <w:pPr>
        <w:spacing w:line="240" w:lineRule="auto"/>
        <w:ind w:firstLine="851"/>
        <w:jc w:val="both"/>
        <w:rPr>
          <w:rStyle w:val="11"/>
          <w:rFonts w:ascii="Times New Roman" w:hAnsi="Times New Roman" w:cs="Times New Roman"/>
          <w:color w:val="0D0D0D" w:themeColor="text1" w:themeTint="F2"/>
          <w:sz w:val="28"/>
          <w:szCs w:val="28"/>
        </w:rPr>
      </w:pPr>
      <w:r>
        <w:rPr>
          <w:rStyle w:val="11"/>
          <w:rFonts w:ascii="Times New Roman" w:hAnsi="Times New Roman" w:cs="Times New Roman"/>
          <w:color w:val="0D0D0D" w:themeColor="text1" w:themeTint="F2"/>
          <w:sz w:val="28"/>
          <w:szCs w:val="28"/>
        </w:rPr>
        <w:t>Самшитовая огнёвка</w:t>
      </w:r>
    </w:p>
    <w:p w:rsidR="00CD2CB1" w:rsidRDefault="00C604F5">
      <w:pPr>
        <w:spacing w:line="240" w:lineRule="auto"/>
        <w:ind w:firstLine="851"/>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Самым эффективным средством в борьбе с Самшитовой огневкой являются препараты – инсектициды. Многие из них достаточно хорошо уничтожают этого нового для наших регионов вредителя.</w:t>
      </w:r>
    </w:p>
    <w:p w:rsidR="00CD2CB1" w:rsidRDefault="00C604F5">
      <w:pPr>
        <w:spacing w:line="240" w:lineRule="auto"/>
        <w:ind w:firstLine="851"/>
        <w:jc w:val="both"/>
        <w:rPr>
          <w:rStyle w:val="11"/>
          <w:rFonts w:ascii="Times New Roman" w:hAnsi="Times New Roman" w:cs="Times New Roman"/>
          <w:color w:val="0D0D0D" w:themeColor="text1" w:themeTint="F2"/>
          <w:sz w:val="28"/>
          <w:szCs w:val="28"/>
        </w:rPr>
      </w:pPr>
      <w:r>
        <w:rPr>
          <w:rStyle w:val="11"/>
          <w:rFonts w:ascii="Times New Roman" w:hAnsi="Times New Roman" w:cs="Times New Roman"/>
          <w:color w:val="0D0D0D" w:themeColor="text1" w:themeTint="F2"/>
          <w:sz w:val="28"/>
          <w:szCs w:val="28"/>
        </w:rPr>
        <w:t>Каштановая минирующая моль</w:t>
      </w:r>
    </w:p>
    <w:p w:rsidR="00CD2CB1" w:rsidRDefault="00C604F5">
      <w:pPr>
        <w:spacing w:line="240" w:lineRule="auto"/>
        <w:ind w:firstLine="851"/>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 xml:space="preserve">Основным способом борьбы с каштановой минирующей молью остается обработка системными инсектицидами 1 и 2 класса опасности. В частности — на основе пиретрума, </w:t>
      </w:r>
      <w:proofErr w:type="spellStart"/>
      <w:r>
        <w:rPr>
          <w:rStyle w:val="11"/>
          <w:rFonts w:ascii="Times New Roman" w:hAnsi="Times New Roman" w:cs="Times New Roman"/>
          <w:b w:val="0"/>
          <w:bCs w:val="0"/>
          <w:i w:val="0"/>
          <w:iCs w:val="0"/>
          <w:color w:val="0D0D0D" w:themeColor="text1" w:themeTint="F2"/>
          <w:sz w:val="28"/>
          <w:szCs w:val="28"/>
        </w:rPr>
        <w:t>дельтаметрина</w:t>
      </w:r>
      <w:proofErr w:type="spellEnd"/>
      <w:r>
        <w:rPr>
          <w:rStyle w:val="11"/>
          <w:rFonts w:ascii="Times New Roman" w:hAnsi="Times New Roman" w:cs="Times New Roman"/>
          <w:b w:val="0"/>
          <w:bCs w:val="0"/>
          <w:i w:val="0"/>
          <w:iCs w:val="0"/>
          <w:color w:val="0D0D0D" w:themeColor="text1" w:themeTint="F2"/>
          <w:sz w:val="28"/>
          <w:szCs w:val="28"/>
        </w:rPr>
        <w:t xml:space="preserve">, </w:t>
      </w:r>
      <w:proofErr w:type="spellStart"/>
      <w:r>
        <w:rPr>
          <w:rStyle w:val="11"/>
          <w:rFonts w:ascii="Times New Roman" w:hAnsi="Times New Roman" w:cs="Times New Roman"/>
          <w:b w:val="0"/>
          <w:bCs w:val="0"/>
          <w:i w:val="0"/>
          <w:iCs w:val="0"/>
          <w:color w:val="0D0D0D" w:themeColor="text1" w:themeTint="F2"/>
          <w:sz w:val="28"/>
          <w:szCs w:val="28"/>
        </w:rPr>
        <w:t>дифлубензурола</w:t>
      </w:r>
      <w:proofErr w:type="spellEnd"/>
      <w:r>
        <w:rPr>
          <w:rStyle w:val="11"/>
          <w:rFonts w:ascii="Times New Roman" w:hAnsi="Times New Roman" w:cs="Times New Roman"/>
          <w:b w:val="0"/>
          <w:bCs w:val="0"/>
          <w:i w:val="0"/>
          <w:iCs w:val="0"/>
          <w:color w:val="0D0D0D" w:themeColor="text1" w:themeTint="F2"/>
          <w:sz w:val="28"/>
          <w:szCs w:val="28"/>
        </w:rPr>
        <w:t>.</w:t>
      </w:r>
    </w:p>
    <w:p w:rsidR="00CD2CB1" w:rsidRDefault="00C604F5">
      <w:pPr>
        <w:spacing w:line="240" w:lineRule="auto"/>
        <w:ind w:firstLine="851"/>
        <w:jc w:val="both"/>
        <w:rPr>
          <w:rStyle w:val="11"/>
          <w:rFonts w:ascii="Times New Roman" w:hAnsi="Times New Roman" w:cs="Times New Roman"/>
          <w:color w:val="0D0D0D" w:themeColor="text1" w:themeTint="F2"/>
          <w:sz w:val="28"/>
          <w:szCs w:val="28"/>
        </w:rPr>
      </w:pPr>
      <w:r>
        <w:rPr>
          <w:rStyle w:val="11"/>
          <w:rFonts w:ascii="Times New Roman" w:hAnsi="Times New Roman" w:cs="Times New Roman"/>
          <w:color w:val="0D0D0D" w:themeColor="text1" w:themeTint="F2"/>
          <w:sz w:val="28"/>
          <w:szCs w:val="28"/>
        </w:rPr>
        <w:t>Мраморный клоп</w:t>
      </w:r>
    </w:p>
    <w:p w:rsidR="00CD2CB1" w:rsidRDefault="00C604F5">
      <w:pPr>
        <w:spacing w:line="240" w:lineRule="auto"/>
        <w:ind w:firstLine="851"/>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 xml:space="preserve">В борьбе с насекомыми-вредителями в сельском хозяйстве используются пестициды различных химических классов. По ряду причин большим спросом пользуются средства </w:t>
      </w:r>
      <w:proofErr w:type="spellStart"/>
      <w:r>
        <w:rPr>
          <w:rStyle w:val="11"/>
          <w:rFonts w:ascii="Times New Roman" w:hAnsi="Times New Roman" w:cs="Times New Roman"/>
          <w:b w:val="0"/>
          <w:bCs w:val="0"/>
          <w:i w:val="0"/>
          <w:iCs w:val="0"/>
          <w:color w:val="0D0D0D" w:themeColor="text1" w:themeTint="F2"/>
          <w:sz w:val="28"/>
          <w:szCs w:val="28"/>
        </w:rPr>
        <w:t>пиретроидной</w:t>
      </w:r>
      <w:proofErr w:type="spellEnd"/>
      <w:r>
        <w:rPr>
          <w:rStyle w:val="11"/>
          <w:rFonts w:ascii="Times New Roman" w:hAnsi="Times New Roman" w:cs="Times New Roman"/>
          <w:b w:val="0"/>
          <w:bCs w:val="0"/>
          <w:i w:val="0"/>
          <w:iCs w:val="0"/>
          <w:color w:val="0D0D0D" w:themeColor="text1" w:themeTint="F2"/>
          <w:sz w:val="28"/>
          <w:szCs w:val="28"/>
        </w:rPr>
        <w:t xml:space="preserve"> группы: у них низкие показатели </w:t>
      </w:r>
      <w:proofErr w:type="spellStart"/>
      <w:r>
        <w:rPr>
          <w:rStyle w:val="11"/>
          <w:rFonts w:ascii="Times New Roman" w:hAnsi="Times New Roman" w:cs="Times New Roman"/>
          <w:b w:val="0"/>
          <w:bCs w:val="0"/>
          <w:i w:val="0"/>
          <w:iCs w:val="0"/>
          <w:color w:val="0D0D0D" w:themeColor="text1" w:themeTint="F2"/>
          <w:sz w:val="28"/>
          <w:szCs w:val="28"/>
        </w:rPr>
        <w:t>фитотоксичности</w:t>
      </w:r>
      <w:proofErr w:type="spellEnd"/>
      <w:r>
        <w:rPr>
          <w:rStyle w:val="11"/>
          <w:rFonts w:ascii="Times New Roman" w:hAnsi="Times New Roman" w:cs="Times New Roman"/>
          <w:b w:val="0"/>
          <w:bCs w:val="0"/>
          <w:i w:val="0"/>
          <w:iCs w:val="0"/>
          <w:color w:val="0D0D0D" w:themeColor="text1" w:themeTint="F2"/>
          <w:sz w:val="28"/>
          <w:szCs w:val="28"/>
        </w:rPr>
        <w:t xml:space="preserve">, они не накапливаются в почве, мало опасны </w:t>
      </w:r>
      <w:r>
        <w:rPr>
          <w:rStyle w:val="11"/>
          <w:rFonts w:ascii="Times New Roman" w:hAnsi="Times New Roman" w:cs="Times New Roman"/>
          <w:b w:val="0"/>
          <w:bCs w:val="0"/>
          <w:i w:val="0"/>
          <w:iCs w:val="0"/>
          <w:color w:val="0D0D0D" w:themeColor="text1" w:themeTint="F2"/>
          <w:sz w:val="28"/>
          <w:szCs w:val="28"/>
        </w:rPr>
        <w:lastRenderedPageBreak/>
        <w:t>для млекопитающих, и к тому же, быстро проникают сквозь наружные покровы насекомых.</w:t>
      </w:r>
    </w:p>
    <w:p w:rsidR="00CD2CB1" w:rsidRDefault="00C604F5">
      <w:pPr>
        <w:spacing w:line="240" w:lineRule="auto"/>
        <w:jc w:val="both"/>
        <w:rPr>
          <w:rStyle w:val="11"/>
          <w:rFonts w:ascii="Times New Roman" w:hAnsi="Times New Roman" w:cs="Times New Roman"/>
          <w:i w:val="0"/>
          <w:iCs w:val="0"/>
          <w:color w:val="0D0D0D" w:themeColor="text1" w:themeTint="F2"/>
          <w:sz w:val="28"/>
          <w:szCs w:val="28"/>
        </w:rPr>
      </w:pPr>
      <w:r>
        <w:rPr>
          <w:rStyle w:val="11"/>
          <w:rFonts w:ascii="Times New Roman" w:hAnsi="Times New Roman" w:cs="Times New Roman"/>
          <w:i w:val="0"/>
          <w:iCs w:val="0"/>
          <w:color w:val="0D0D0D" w:themeColor="text1" w:themeTint="F2"/>
          <w:sz w:val="28"/>
          <w:szCs w:val="28"/>
        </w:rPr>
        <w:t>1.2.2. Биологические способы борьбы</w:t>
      </w:r>
    </w:p>
    <w:p w:rsidR="00CD2CB1" w:rsidRDefault="00C604F5">
      <w:pPr>
        <w:spacing w:line="240" w:lineRule="auto"/>
        <w:ind w:firstLine="851"/>
        <w:jc w:val="both"/>
        <w:rPr>
          <w:rStyle w:val="11"/>
          <w:rFonts w:ascii="Times New Roman" w:hAnsi="Times New Roman" w:cs="Times New Roman"/>
          <w:color w:val="0D0D0D" w:themeColor="text1" w:themeTint="F2"/>
          <w:sz w:val="28"/>
          <w:szCs w:val="28"/>
        </w:rPr>
      </w:pPr>
      <w:r>
        <w:rPr>
          <w:rStyle w:val="11"/>
          <w:rFonts w:ascii="Times New Roman" w:hAnsi="Times New Roman" w:cs="Times New Roman"/>
          <w:color w:val="0D0D0D" w:themeColor="text1" w:themeTint="F2"/>
          <w:sz w:val="28"/>
          <w:szCs w:val="28"/>
        </w:rPr>
        <w:t>Самшитовая огнёвка</w:t>
      </w:r>
    </w:p>
    <w:p w:rsidR="00CD2CB1" w:rsidRDefault="00C604F5">
      <w:pPr>
        <w:spacing w:line="240" w:lineRule="auto"/>
        <w:ind w:firstLine="851"/>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Один из вариантов борьбы с самшитовой огневкой — сбор гусениц с яйцами руками. Именно этот способ применили как основной в Сочи.</w:t>
      </w:r>
    </w:p>
    <w:p w:rsidR="00CD2CB1" w:rsidRDefault="00C604F5">
      <w:pPr>
        <w:spacing w:line="240" w:lineRule="auto"/>
        <w:ind w:firstLine="851"/>
        <w:jc w:val="both"/>
        <w:rPr>
          <w:rStyle w:val="11"/>
          <w:rFonts w:ascii="Times New Roman" w:hAnsi="Times New Roman" w:cs="Times New Roman"/>
          <w:i w:val="0"/>
          <w:iCs w:val="0"/>
          <w:color w:val="0D0D0D" w:themeColor="text1" w:themeTint="F2"/>
          <w:sz w:val="28"/>
          <w:szCs w:val="28"/>
        </w:rPr>
      </w:pPr>
      <w:r>
        <w:rPr>
          <w:rStyle w:val="11"/>
          <w:rFonts w:ascii="Times New Roman" w:hAnsi="Times New Roman" w:cs="Times New Roman"/>
          <w:color w:val="0D0D0D" w:themeColor="text1" w:themeTint="F2"/>
          <w:sz w:val="28"/>
          <w:szCs w:val="28"/>
        </w:rPr>
        <w:t>Каштановая минирующая моль</w:t>
      </w:r>
    </w:p>
    <w:p w:rsidR="00CD2CB1" w:rsidRDefault="00C604F5">
      <w:pPr>
        <w:spacing w:line="240" w:lineRule="auto"/>
        <w:ind w:firstLine="851"/>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Одна из самых эффективных стратегий борьбы с этим видом моли и в глобальном масштабе в своем саду — использование биологических</w:t>
      </w:r>
      <w:r>
        <w:rPr>
          <w:rFonts w:ascii="Times New Roman" w:hAnsi="Times New Roman" w:cs="Times New Roman"/>
          <w:color w:val="0D0D0D" w:themeColor="text1" w:themeTint="F2"/>
        </w:rPr>
        <w:t xml:space="preserve"> врагов</w:t>
      </w:r>
      <w:r>
        <w:rPr>
          <w:rFonts w:ascii="Times New Roman" w:hAnsi="Times New Roman" w:cs="Times New Roman"/>
          <w:color w:val="0D0D0D" w:themeColor="text1" w:themeTint="F2"/>
          <w:sz w:val="28"/>
          <w:szCs w:val="28"/>
        </w:rPr>
        <w:t xml:space="preserve"> данного</w:t>
      </w:r>
      <w:r>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sz w:val="28"/>
          <w:szCs w:val="28"/>
        </w:rPr>
        <w:t>насекомого</w:t>
      </w:r>
      <w:r>
        <w:rPr>
          <w:rFonts w:ascii="Times New Roman" w:hAnsi="Times New Roman" w:cs="Times New Roman"/>
          <w:color w:val="0D0D0D" w:themeColor="text1" w:themeTint="F2"/>
        </w:rPr>
        <w:t xml:space="preserve"> </w:t>
      </w:r>
      <w:r>
        <w:rPr>
          <w:rStyle w:val="11"/>
          <w:rFonts w:ascii="Times New Roman" w:hAnsi="Times New Roman" w:cs="Times New Roman"/>
          <w:b w:val="0"/>
          <w:bCs w:val="0"/>
          <w:i w:val="0"/>
          <w:iCs w:val="0"/>
          <w:color w:val="0D0D0D" w:themeColor="text1" w:themeTint="F2"/>
          <w:sz w:val="28"/>
          <w:szCs w:val="28"/>
        </w:rPr>
        <w:t xml:space="preserve">синицы, скворцы, воробьи, а также еще около 20 видов пернатых рассматривают каштанового минера как элемент рациона. Когда весной эти насекомые атакуют каштановые деревья, рекомендуется в скверы и парки привлекать как можно больше таких пернатых. Среди насекомых: пауки, божьи коровки, настоящие осы, муравьи, древесные клопы. Отдельное место среди естественных врагов моли занимают </w:t>
      </w:r>
      <w:proofErr w:type="spellStart"/>
      <w:r>
        <w:rPr>
          <w:rStyle w:val="11"/>
          <w:rFonts w:ascii="Times New Roman" w:hAnsi="Times New Roman" w:cs="Times New Roman"/>
          <w:b w:val="0"/>
          <w:bCs w:val="0"/>
          <w:i w:val="0"/>
          <w:iCs w:val="0"/>
          <w:color w:val="0D0D0D" w:themeColor="text1" w:themeTint="F2"/>
          <w:sz w:val="28"/>
          <w:szCs w:val="28"/>
        </w:rPr>
        <w:t>трихограммы</w:t>
      </w:r>
      <w:proofErr w:type="spellEnd"/>
      <w:r>
        <w:rPr>
          <w:rStyle w:val="11"/>
          <w:rFonts w:ascii="Times New Roman" w:hAnsi="Times New Roman" w:cs="Times New Roman"/>
          <w:b w:val="0"/>
          <w:bCs w:val="0"/>
          <w:i w:val="0"/>
          <w:iCs w:val="0"/>
          <w:color w:val="0D0D0D" w:themeColor="text1" w:themeTint="F2"/>
          <w:sz w:val="28"/>
          <w:szCs w:val="28"/>
        </w:rPr>
        <w:t xml:space="preserve"> насекомые в рационе которых присутствует данный вредитель. </w:t>
      </w:r>
    </w:p>
    <w:p w:rsidR="00CD2CB1" w:rsidRDefault="00C604F5">
      <w:pPr>
        <w:spacing w:line="240" w:lineRule="auto"/>
        <w:ind w:firstLine="851"/>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 xml:space="preserve">Ученые обнаружили, что одна самка насекомых способна привлечь десятки самцов в радиусе нескольких километров. Происходит это за счет особых веществ – феромонов, которые выделяют самки вредителей. Эту особенность взяли на вооружение ученые, изготавливая </w:t>
      </w:r>
      <w:proofErr w:type="spellStart"/>
      <w:r>
        <w:rPr>
          <w:rStyle w:val="11"/>
          <w:rFonts w:ascii="Times New Roman" w:hAnsi="Times New Roman" w:cs="Times New Roman"/>
          <w:b w:val="0"/>
          <w:bCs w:val="0"/>
          <w:i w:val="0"/>
          <w:iCs w:val="0"/>
          <w:color w:val="0D0D0D" w:themeColor="text1" w:themeTint="F2"/>
          <w:sz w:val="28"/>
          <w:szCs w:val="28"/>
        </w:rPr>
        <w:t>феромонные</w:t>
      </w:r>
      <w:proofErr w:type="spellEnd"/>
      <w:r>
        <w:rPr>
          <w:rStyle w:val="11"/>
          <w:rFonts w:ascii="Times New Roman" w:hAnsi="Times New Roman" w:cs="Times New Roman"/>
          <w:b w:val="0"/>
          <w:bCs w:val="0"/>
          <w:i w:val="0"/>
          <w:iCs w:val="0"/>
          <w:color w:val="0D0D0D" w:themeColor="text1" w:themeTint="F2"/>
          <w:sz w:val="28"/>
          <w:szCs w:val="28"/>
        </w:rPr>
        <w:t xml:space="preserve"> ловушки, которые привлекают самцов и создают </w:t>
      </w:r>
      <w:proofErr w:type="spellStart"/>
      <w:r>
        <w:rPr>
          <w:rStyle w:val="11"/>
          <w:rFonts w:ascii="Times New Roman" w:hAnsi="Times New Roman" w:cs="Times New Roman"/>
          <w:b w:val="0"/>
          <w:bCs w:val="0"/>
          <w:i w:val="0"/>
          <w:iCs w:val="0"/>
          <w:color w:val="0D0D0D" w:themeColor="text1" w:themeTint="F2"/>
          <w:sz w:val="28"/>
          <w:szCs w:val="28"/>
        </w:rPr>
        <w:t>самцовый</w:t>
      </w:r>
      <w:proofErr w:type="spellEnd"/>
      <w:r>
        <w:rPr>
          <w:rStyle w:val="11"/>
          <w:rFonts w:ascii="Times New Roman" w:hAnsi="Times New Roman" w:cs="Times New Roman"/>
          <w:b w:val="0"/>
          <w:bCs w:val="0"/>
          <w:i w:val="0"/>
          <w:iCs w:val="0"/>
          <w:color w:val="0D0D0D" w:themeColor="text1" w:themeTint="F2"/>
          <w:sz w:val="28"/>
          <w:szCs w:val="28"/>
        </w:rPr>
        <w:t xml:space="preserve"> вакуум.</w:t>
      </w:r>
    </w:p>
    <w:p w:rsidR="00CD2CB1" w:rsidRDefault="00C604F5">
      <w:pPr>
        <w:spacing w:line="240" w:lineRule="auto"/>
        <w:ind w:firstLine="851"/>
        <w:jc w:val="both"/>
        <w:rPr>
          <w:rStyle w:val="11"/>
          <w:rFonts w:ascii="Times New Roman" w:hAnsi="Times New Roman" w:cs="Times New Roman"/>
          <w:color w:val="0D0D0D" w:themeColor="text1" w:themeTint="F2"/>
          <w:sz w:val="28"/>
          <w:szCs w:val="28"/>
        </w:rPr>
      </w:pPr>
      <w:r>
        <w:rPr>
          <w:rStyle w:val="11"/>
          <w:rFonts w:ascii="Times New Roman" w:hAnsi="Times New Roman" w:cs="Times New Roman"/>
          <w:color w:val="0D0D0D" w:themeColor="text1" w:themeTint="F2"/>
          <w:sz w:val="28"/>
          <w:szCs w:val="28"/>
        </w:rPr>
        <w:t>Мраморный клоп</w:t>
      </w:r>
    </w:p>
    <w:p w:rsidR="00CD2CB1" w:rsidRDefault="00C604F5">
      <w:pPr>
        <w:spacing w:line="240" w:lineRule="auto"/>
        <w:ind w:firstLine="851"/>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Биологический способ борьбы — это использование естественных врагов паразита и различных болезнетворных инфекций. Данный метод не пользуется большой популярностью из-за сложности, однако при успехе удается значительно уменьшить популяцию вредителя.</w:t>
      </w:r>
      <w:r>
        <w:rPr>
          <w:rFonts w:ascii="Times New Roman" w:hAnsi="Times New Roman" w:cs="Times New Roman"/>
          <w:color w:val="0D0D0D" w:themeColor="text1" w:themeTint="F2"/>
        </w:rPr>
        <w:t xml:space="preserve"> </w:t>
      </w:r>
      <w:r>
        <w:rPr>
          <w:rStyle w:val="11"/>
          <w:rFonts w:ascii="Times New Roman" w:hAnsi="Times New Roman" w:cs="Times New Roman"/>
          <w:b w:val="0"/>
          <w:bCs w:val="0"/>
          <w:i w:val="0"/>
          <w:iCs w:val="0"/>
          <w:color w:val="0D0D0D" w:themeColor="text1" w:themeTint="F2"/>
          <w:sz w:val="28"/>
          <w:szCs w:val="28"/>
        </w:rPr>
        <w:t>синицы, скворцы, воробьи, а также еще около 20 видов пернатых рассматривают каштанового минера как элемент рациона. Когда весной эти насекомые атакуют каштановые деревья, рекомендуется в скверы и парки привлекать как можно больше таких пернатых.</w:t>
      </w:r>
    </w:p>
    <w:p w:rsidR="00CD2CB1" w:rsidRDefault="00C604F5">
      <w:pPr>
        <w:spacing w:line="240" w:lineRule="auto"/>
        <w:ind w:firstLine="851"/>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Многие насекомые также активно питаются каштановыми минерами. Среди них: пауки, божьи коровки, настоящие осы, муравьи, древесные клопы.</w:t>
      </w:r>
    </w:p>
    <w:p w:rsidR="00CD2CB1" w:rsidRDefault="00C604F5">
      <w:pPr>
        <w:spacing w:line="240" w:lineRule="auto"/>
        <w:ind w:firstLine="851"/>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 xml:space="preserve">Отдельное место среди естественных врагов моли занимают </w:t>
      </w:r>
      <w:proofErr w:type="spellStart"/>
      <w:r>
        <w:rPr>
          <w:rStyle w:val="11"/>
          <w:rFonts w:ascii="Times New Roman" w:hAnsi="Times New Roman" w:cs="Times New Roman"/>
          <w:b w:val="0"/>
          <w:bCs w:val="0"/>
          <w:i w:val="0"/>
          <w:iCs w:val="0"/>
          <w:color w:val="0D0D0D" w:themeColor="text1" w:themeTint="F2"/>
          <w:sz w:val="28"/>
          <w:szCs w:val="28"/>
        </w:rPr>
        <w:t>трихограммы</w:t>
      </w:r>
      <w:proofErr w:type="spellEnd"/>
      <w:r>
        <w:rPr>
          <w:rStyle w:val="11"/>
          <w:rFonts w:ascii="Times New Roman" w:hAnsi="Times New Roman" w:cs="Times New Roman"/>
          <w:b w:val="0"/>
          <w:bCs w:val="0"/>
          <w:i w:val="0"/>
          <w:iCs w:val="0"/>
          <w:color w:val="0D0D0D" w:themeColor="text1" w:themeTint="F2"/>
          <w:sz w:val="28"/>
          <w:szCs w:val="28"/>
        </w:rPr>
        <w:t xml:space="preserve">. Это полезные насекомые (энтомофаги). Самка </w:t>
      </w:r>
      <w:proofErr w:type="spellStart"/>
      <w:r>
        <w:rPr>
          <w:rStyle w:val="11"/>
          <w:rFonts w:ascii="Times New Roman" w:hAnsi="Times New Roman" w:cs="Times New Roman"/>
          <w:b w:val="0"/>
          <w:bCs w:val="0"/>
          <w:i w:val="0"/>
          <w:iCs w:val="0"/>
          <w:color w:val="0D0D0D" w:themeColor="text1" w:themeTint="F2"/>
          <w:sz w:val="28"/>
          <w:szCs w:val="28"/>
        </w:rPr>
        <w:t>трихограммы</w:t>
      </w:r>
      <w:proofErr w:type="spellEnd"/>
      <w:r>
        <w:rPr>
          <w:rStyle w:val="11"/>
          <w:rFonts w:ascii="Times New Roman" w:hAnsi="Times New Roman" w:cs="Times New Roman"/>
          <w:b w:val="0"/>
          <w:bCs w:val="0"/>
          <w:i w:val="0"/>
          <w:iCs w:val="0"/>
          <w:color w:val="0D0D0D" w:themeColor="text1" w:themeTint="F2"/>
          <w:sz w:val="28"/>
          <w:szCs w:val="28"/>
        </w:rPr>
        <w:t xml:space="preserve"> откладывает свои яйца в яйца хозяина-вредителя. Из яиц вылупляются личинки наездников, которые питаются минерами, постепенно убивая их.</w:t>
      </w:r>
    </w:p>
    <w:p w:rsidR="00CD2CB1" w:rsidRDefault="00C604F5">
      <w:pPr>
        <w:spacing w:line="240" w:lineRule="auto"/>
        <w:ind w:firstLine="851"/>
        <w:jc w:val="both"/>
        <w:rPr>
          <w:rFonts w:ascii="Times New Roman" w:eastAsia="RobotoRegular" w:hAnsi="Times New Roman" w:cs="Times New Roman"/>
          <w:sz w:val="28"/>
          <w:szCs w:val="28"/>
        </w:rPr>
      </w:pPr>
      <w:r>
        <w:rPr>
          <w:rStyle w:val="11"/>
          <w:rFonts w:ascii="Times New Roman" w:hAnsi="Times New Roman" w:cs="Times New Roman"/>
          <w:i w:val="0"/>
          <w:iCs w:val="0"/>
          <w:color w:val="0D0D0D" w:themeColor="text1" w:themeTint="F2"/>
          <w:sz w:val="28"/>
          <w:szCs w:val="28"/>
        </w:rPr>
        <w:lastRenderedPageBreak/>
        <w:t xml:space="preserve">1.3. </w:t>
      </w:r>
      <w:proofErr w:type="spellStart"/>
      <w:r>
        <w:rPr>
          <w:rStyle w:val="11"/>
          <w:rFonts w:ascii="Times New Roman" w:hAnsi="Times New Roman" w:cs="Times New Roman"/>
          <w:i w:val="0"/>
          <w:iCs w:val="0"/>
          <w:color w:val="0D0D0D" w:themeColor="text1" w:themeTint="F2"/>
          <w:sz w:val="28"/>
          <w:szCs w:val="28"/>
        </w:rPr>
        <w:t>Феромонные</w:t>
      </w:r>
      <w:proofErr w:type="spellEnd"/>
      <w:r>
        <w:rPr>
          <w:rStyle w:val="11"/>
          <w:rFonts w:ascii="Times New Roman" w:hAnsi="Times New Roman" w:cs="Times New Roman"/>
          <w:i w:val="0"/>
          <w:iCs w:val="0"/>
          <w:color w:val="0D0D0D" w:themeColor="text1" w:themeTint="F2"/>
          <w:sz w:val="28"/>
          <w:szCs w:val="28"/>
        </w:rPr>
        <w:t xml:space="preserve"> ловушки.</w:t>
      </w:r>
      <w:r>
        <w:rPr>
          <w:rFonts w:ascii="RobotoRegular" w:eastAsia="RobotoRegular" w:hAnsi="RobotoRegular" w:cs="RobotoRegular"/>
          <w:sz w:val="30"/>
          <w:szCs w:val="30"/>
          <w:shd w:val="clear" w:color="auto" w:fill="FFFFFF"/>
        </w:rPr>
        <w:br/>
      </w:r>
      <w:r>
        <w:rPr>
          <w:rFonts w:ascii="RobotoRegular" w:eastAsia="RobotoRegular" w:hAnsi="RobotoRegular" w:cs="RobotoRegular"/>
          <w:sz w:val="30"/>
          <w:szCs w:val="30"/>
          <w:shd w:val="clear" w:color="auto" w:fill="FFFFFF"/>
        </w:rPr>
        <w:tab/>
      </w:r>
      <w:r>
        <w:rPr>
          <w:rFonts w:ascii="Times New Roman" w:eastAsia="RobotoRegular" w:hAnsi="Times New Roman" w:cs="Times New Roman"/>
          <w:sz w:val="28"/>
          <w:szCs w:val="28"/>
          <w:shd w:val="clear" w:color="auto" w:fill="FFFFFF"/>
        </w:rPr>
        <w:t>Действие феромонов насекомых было известно людям еще в древности. Впервые эти пахучие вещества у медоносной пчелы (</w:t>
      </w:r>
      <w:proofErr w:type="spellStart"/>
      <w:r>
        <w:rPr>
          <w:rFonts w:ascii="Times New Roman" w:eastAsia="RobotoRegular" w:hAnsi="Times New Roman" w:cs="Times New Roman"/>
          <w:sz w:val="28"/>
          <w:szCs w:val="28"/>
          <w:shd w:val="clear" w:color="auto" w:fill="FFFFFF"/>
        </w:rPr>
        <w:t>Apis</w:t>
      </w:r>
      <w:proofErr w:type="spellEnd"/>
      <w:r>
        <w:rPr>
          <w:rFonts w:ascii="Times New Roman" w:eastAsia="RobotoRegular" w:hAnsi="Times New Roman" w:cs="Times New Roman"/>
          <w:sz w:val="28"/>
          <w:szCs w:val="28"/>
          <w:shd w:val="clear" w:color="auto" w:fill="FFFFFF"/>
        </w:rPr>
        <w:t xml:space="preserve"> </w:t>
      </w:r>
      <w:proofErr w:type="spellStart"/>
      <w:r>
        <w:rPr>
          <w:rFonts w:ascii="Times New Roman" w:eastAsia="RobotoRegular" w:hAnsi="Times New Roman" w:cs="Times New Roman"/>
          <w:sz w:val="28"/>
          <w:szCs w:val="28"/>
          <w:shd w:val="clear" w:color="auto" w:fill="FFFFFF"/>
        </w:rPr>
        <w:t>mellifera</w:t>
      </w:r>
      <w:proofErr w:type="spellEnd"/>
      <w:r>
        <w:rPr>
          <w:rFonts w:ascii="Times New Roman" w:eastAsia="RobotoRegular" w:hAnsi="Times New Roman" w:cs="Times New Roman"/>
          <w:sz w:val="28"/>
          <w:szCs w:val="28"/>
          <w:shd w:val="clear" w:color="auto" w:fill="FFFFFF"/>
        </w:rPr>
        <w:t>) описал английский естествоиспытатель </w:t>
      </w:r>
      <w:r>
        <w:rPr>
          <w:rStyle w:val="aa"/>
          <w:rFonts w:ascii="Times New Roman" w:eastAsia="RobotoRegular" w:hAnsi="Times New Roman" w:cs="Times New Roman"/>
          <w:sz w:val="28"/>
          <w:szCs w:val="28"/>
          <w:shd w:val="clear" w:color="auto" w:fill="FFFFFF"/>
        </w:rPr>
        <w:t>Чарльз Батлер</w:t>
      </w:r>
      <w:r>
        <w:rPr>
          <w:rFonts w:ascii="Times New Roman" w:eastAsia="RobotoRegular" w:hAnsi="Times New Roman" w:cs="Times New Roman"/>
          <w:sz w:val="28"/>
          <w:szCs w:val="28"/>
          <w:shd w:val="clear" w:color="auto" w:fill="FFFFFF"/>
        </w:rPr>
        <w:t> в своей книге «Женская монархия», которая была издана в 1609 г. Французский энтомолог </w:t>
      </w:r>
      <w:r>
        <w:rPr>
          <w:rStyle w:val="aa"/>
          <w:rFonts w:ascii="Times New Roman" w:eastAsia="RobotoRegular" w:hAnsi="Times New Roman" w:cs="Times New Roman"/>
          <w:sz w:val="28"/>
          <w:szCs w:val="28"/>
          <w:shd w:val="clear" w:color="auto" w:fill="FFFFFF"/>
        </w:rPr>
        <w:t>Жан-Анри</w:t>
      </w:r>
      <w:r>
        <w:rPr>
          <w:rFonts w:ascii="Times New Roman" w:eastAsia="RobotoRegular" w:hAnsi="Times New Roman" w:cs="Times New Roman"/>
          <w:sz w:val="28"/>
          <w:szCs w:val="28"/>
          <w:shd w:val="clear" w:color="auto" w:fill="FFFFFF"/>
        </w:rPr>
        <w:t> </w:t>
      </w:r>
      <w:r>
        <w:rPr>
          <w:rStyle w:val="aa"/>
          <w:rFonts w:ascii="Times New Roman" w:eastAsia="RobotoRegular" w:hAnsi="Times New Roman" w:cs="Times New Roman"/>
          <w:sz w:val="28"/>
          <w:szCs w:val="28"/>
          <w:shd w:val="clear" w:color="auto" w:fill="FFFFFF"/>
        </w:rPr>
        <w:t>Фабр</w:t>
      </w:r>
      <w:r>
        <w:rPr>
          <w:rFonts w:ascii="Times New Roman" w:eastAsia="RobotoRegular" w:hAnsi="Times New Roman" w:cs="Times New Roman"/>
          <w:sz w:val="28"/>
          <w:szCs w:val="28"/>
          <w:shd w:val="clear" w:color="auto" w:fill="FFFFFF"/>
        </w:rPr>
        <w:t xml:space="preserve"> во второй половине XIX века проводил </w:t>
      </w:r>
      <w:r w:rsidR="004E74BD">
        <w:rPr>
          <w:rFonts w:ascii="Times New Roman" w:eastAsia="RobotoRegular" w:hAnsi="Times New Roman" w:cs="Times New Roman"/>
          <w:sz w:val="28"/>
          <w:szCs w:val="28"/>
          <w:shd w:val="clear" w:color="auto" w:fill="FFFFFF"/>
        </w:rPr>
        <w:t>эксперименты</w:t>
      </w:r>
      <w:r>
        <w:rPr>
          <w:rFonts w:ascii="Times New Roman" w:eastAsia="RobotoRegular" w:hAnsi="Times New Roman" w:cs="Times New Roman"/>
          <w:sz w:val="28"/>
          <w:szCs w:val="28"/>
          <w:shd w:val="clear" w:color="auto" w:fill="FFFFFF"/>
        </w:rPr>
        <w:t xml:space="preserve"> с бабочками грушевой </w:t>
      </w:r>
      <w:proofErr w:type="spellStart"/>
      <w:r>
        <w:rPr>
          <w:rFonts w:ascii="Times New Roman" w:eastAsia="RobotoRegular" w:hAnsi="Times New Roman" w:cs="Times New Roman"/>
          <w:sz w:val="28"/>
          <w:szCs w:val="28"/>
          <w:shd w:val="clear" w:color="auto" w:fill="FFFFFF"/>
        </w:rPr>
        <w:t>сатурнии</w:t>
      </w:r>
      <w:proofErr w:type="spellEnd"/>
      <w:r>
        <w:rPr>
          <w:rFonts w:ascii="Times New Roman" w:eastAsia="RobotoRegular" w:hAnsi="Times New Roman" w:cs="Times New Roman"/>
          <w:sz w:val="28"/>
          <w:szCs w:val="28"/>
          <w:shd w:val="clear" w:color="auto" w:fill="FFFFFF"/>
        </w:rPr>
        <w:t xml:space="preserve"> (</w:t>
      </w:r>
      <w:proofErr w:type="spellStart"/>
      <w:r>
        <w:rPr>
          <w:rFonts w:ascii="Times New Roman" w:eastAsia="RobotoRegular" w:hAnsi="Times New Roman" w:cs="Times New Roman"/>
          <w:sz w:val="28"/>
          <w:szCs w:val="28"/>
          <w:shd w:val="clear" w:color="auto" w:fill="FFFFFF"/>
        </w:rPr>
        <w:t>Saturnia</w:t>
      </w:r>
      <w:proofErr w:type="spellEnd"/>
      <w:r>
        <w:rPr>
          <w:rFonts w:ascii="Times New Roman" w:eastAsia="RobotoRegular" w:hAnsi="Times New Roman" w:cs="Times New Roman"/>
          <w:sz w:val="28"/>
          <w:szCs w:val="28"/>
          <w:shd w:val="clear" w:color="auto" w:fill="FFFFFF"/>
        </w:rPr>
        <w:t xml:space="preserve"> </w:t>
      </w:r>
      <w:proofErr w:type="spellStart"/>
      <w:r>
        <w:rPr>
          <w:rFonts w:ascii="Times New Roman" w:eastAsia="RobotoRegular" w:hAnsi="Times New Roman" w:cs="Times New Roman"/>
          <w:sz w:val="28"/>
          <w:szCs w:val="28"/>
          <w:shd w:val="clear" w:color="auto" w:fill="FFFFFF"/>
        </w:rPr>
        <w:t>pyri</w:t>
      </w:r>
      <w:proofErr w:type="spellEnd"/>
      <w:r>
        <w:rPr>
          <w:rFonts w:ascii="Times New Roman" w:eastAsia="RobotoRegular" w:hAnsi="Times New Roman" w:cs="Times New Roman"/>
          <w:sz w:val="28"/>
          <w:szCs w:val="28"/>
          <w:shd w:val="clear" w:color="auto" w:fill="FFFFFF"/>
        </w:rPr>
        <w:t xml:space="preserve">). Он обнаружил, что самка </w:t>
      </w:r>
      <w:proofErr w:type="spellStart"/>
      <w:r>
        <w:rPr>
          <w:rFonts w:ascii="Times New Roman" w:eastAsia="RobotoRegular" w:hAnsi="Times New Roman" w:cs="Times New Roman"/>
          <w:sz w:val="28"/>
          <w:szCs w:val="28"/>
          <w:shd w:val="clear" w:color="auto" w:fill="FFFFFF"/>
        </w:rPr>
        <w:t>сатурнии</w:t>
      </w:r>
      <w:proofErr w:type="spellEnd"/>
      <w:r>
        <w:rPr>
          <w:rFonts w:ascii="Times New Roman" w:eastAsia="RobotoRegular" w:hAnsi="Times New Roman" w:cs="Times New Roman"/>
          <w:sz w:val="28"/>
          <w:szCs w:val="28"/>
          <w:shd w:val="clear" w:color="auto" w:fill="FFFFFF"/>
        </w:rPr>
        <w:t>, только что вышедшая из куколки, способна привлечь десятки самцов своего вида с расстояния в несколько километров. Химический состав феромона насекомого впервые смог установить немецкий биохимик и нобелевский лауреат </w:t>
      </w:r>
      <w:r>
        <w:rPr>
          <w:rStyle w:val="aa"/>
          <w:rFonts w:ascii="Times New Roman" w:eastAsia="RobotoRegular" w:hAnsi="Times New Roman" w:cs="Times New Roman"/>
          <w:sz w:val="28"/>
          <w:szCs w:val="28"/>
          <w:shd w:val="clear" w:color="auto" w:fill="FFFFFF"/>
        </w:rPr>
        <w:t xml:space="preserve">Адольф </w:t>
      </w:r>
      <w:proofErr w:type="spellStart"/>
      <w:r>
        <w:rPr>
          <w:rStyle w:val="aa"/>
          <w:rFonts w:ascii="Times New Roman" w:eastAsia="RobotoRegular" w:hAnsi="Times New Roman" w:cs="Times New Roman"/>
          <w:sz w:val="28"/>
          <w:szCs w:val="28"/>
          <w:shd w:val="clear" w:color="auto" w:fill="FFFFFF"/>
        </w:rPr>
        <w:t>Бутенандт</w:t>
      </w:r>
      <w:proofErr w:type="spellEnd"/>
      <w:r>
        <w:rPr>
          <w:rFonts w:ascii="Times New Roman" w:eastAsia="RobotoRegular" w:hAnsi="Times New Roman" w:cs="Times New Roman"/>
          <w:sz w:val="28"/>
          <w:szCs w:val="28"/>
          <w:shd w:val="clear" w:color="auto" w:fill="FFFFFF"/>
        </w:rPr>
        <w:t> в 1959 г.</w:t>
      </w:r>
    </w:p>
    <w:p w:rsidR="00CD2CB1" w:rsidRDefault="00C604F5">
      <w:pPr>
        <w:pStyle w:val="a7"/>
        <w:spacing w:before="0" w:beforeAutospacing="0"/>
        <w:ind w:firstLineChars="293" w:firstLine="820"/>
        <w:jc w:val="both"/>
        <w:rPr>
          <w:sz w:val="28"/>
          <w:szCs w:val="28"/>
        </w:rPr>
      </w:pPr>
      <w:r>
        <w:rPr>
          <w:rFonts w:eastAsia="RobotoRegular"/>
          <w:sz w:val="28"/>
          <w:szCs w:val="28"/>
          <w:shd w:val="clear" w:color="auto" w:fill="FFFFFF"/>
        </w:rPr>
        <w:t xml:space="preserve">Для выделения 6,4 мг </w:t>
      </w:r>
      <w:proofErr w:type="spellStart"/>
      <w:r>
        <w:rPr>
          <w:rFonts w:eastAsia="RobotoRegular"/>
          <w:sz w:val="28"/>
          <w:szCs w:val="28"/>
          <w:shd w:val="clear" w:color="auto" w:fill="FFFFFF"/>
        </w:rPr>
        <w:t>бомбикола</w:t>
      </w:r>
      <w:proofErr w:type="spellEnd"/>
      <w:r>
        <w:rPr>
          <w:rFonts w:eastAsia="RobotoRegular"/>
          <w:sz w:val="28"/>
          <w:szCs w:val="28"/>
          <w:shd w:val="clear" w:color="auto" w:fill="FFFFFF"/>
        </w:rPr>
        <w:t>, полового феромона самки тутового шелкопряда (</w:t>
      </w:r>
      <w:proofErr w:type="spellStart"/>
      <w:r>
        <w:rPr>
          <w:rFonts w:eastAsia="RobotoRegular"/>
          <w:sz w:val="28"/>
          <w:szCs w:val="28"/>
          <w:shd w:val="clear" w:color="auto" w:fill="FFFFFF"/>
        </w:rPr>
        <w:t>Bombyx</w:t>
      </w:r>
      <w:proofErr w:type="spellEnd"/>
      <w:r>
        <w:rPr>
          <w:rFonts w:eastAsia="RobotoRegular"/>
          <w:sz w:val="28"/>
          <w:szCs w:val="28"/>
          <w:shd w:val="clear" w:color="auto" w:fill="FFFFFF"/>
        </w:rPr>
        <w:t xml:space="preserve"> </w:t>
      </w:r>
      <w:proofErr w:type="spellStart"/>
      <w:r>
        <w:rPr>
          <w:rFonts w:eastAsia="RobotoRegular"/>
          <w:sz w:val="28"/>
          <w:szCs w:val="28"/>
          <w:shd w:val="clear" w:color="auto" w:fill="FFFFFF"/>
        </w:rPr>
        <w:t>mori</w:t>
      </w:r>
      <w:proofErr w:type="spellEnd"/>
      <w:r>
        <w:rPr>
          <w:rFonts w:eastAsia="RobotoRegular"/>
          <w:sz w:val="28"/>
          <w:szCs w:val="28"/>
          <w:shd w:val="clear" w:color="auto" w:fill="FFFFFF"/>
        </w:rPr>
        <w:t>), ему и его команде потребовалось 20 лет тщательных эксперимен</w:t>
      </w:r>
      <w:r w:rsidR="004E74BD">
        <w:rPr>
          <w:rFonts w:eastAsia="RobotoRegular"/>
          <w:sz w:val="28"/>
          <w:szCs w:val="28"/>
          <w:shd w:val="clear" w:color="auto" w:fill="FFFFFF"/>
        </w:rPr>
        <w:t xml:space="preserve">тов. </w:t>
      </w:r>
      <w:r>
        <w:rPr>
          <w:rFonts w:eastAsia="RobotoRegular"/>
          <w:sz w:val="28"/>
          <w:szCs w:val="28"/>
          <w:shd w:val="clear" w:color="auto" w:fill="FFFFFF"/>
        </w:rPr>
        <w:t xml:space="preserve">На сегодняшний день </w:t>
      </w:r>
      <w:proofErr w:type="spellStart"/>
      <w:r>
        <w:rPr>
          <w:rFonts w:eastAsia="RobotoRegular"/>
          <w:sz w:val="28"/>
          <w:szCs w:val="28"/>
          <w:shd w:val="clear" w:color="auto" w:fill="FFFFFF"/>
        </w:rPr>
        <w:t>феромонные</w:t>
      </w:r>
      <w:proofErr w:type="spellEnd"/>
      <w:r>
        <w:rPr>
          <w:rFonts w:eastAsia="RobotoRegular"/>
          <w:sz w:val="28"/>
          <w:szCs w:val="28"/>
          <w:shd w:val="clear" w:color="auto" w:fill="FFFFFF"/>
        </w:rPr>
        <w:t xml:space="preserve"> ловушки применяется в мире для защиты плодовых и овощных культур, винограда, хлопка и лесных пород от чешуекрылых вредителей на общей площади около 700 тыс. га.</w:t>
      </w:r>
    </w:p>
    <w:p w:rsidR="00CD2CB1" w:rsidRDefault="00C604F5">
      <w:pPr>
        <w:pStyle w:val="a7"/>
        <w:spacing w:before="0" w:beforeAutospacing="0"/>
        <w:ind w:firstLineChars="293" w:firstLine="820"/>
        <w:jc w:val="both"/>
        <w:rPr>
          <w:sz w:val="28"/>
          <w:szCs w:val="28"/>
        </w:rPr>
      </w:pPr>
      <w:r>
        <w:rPr>
          <w:rFonts w:eastAsia="RobotoRegular"/>
          <w:sz w:val="28"/>
          <w:szCs w:val="28"/>
          <w:shd w:val="clear" w:color="auto" w:fill="FFFFFF"/>
        </w:rPr>
        <w:t>В странах Европейского Союза его используют для защиты виноградников от листоверток на площади более 100 тыс. га, для защиты яблони, груши и персика от плодожорок и листоверток – на площади более 50 тыс. га.</w:t>
      </w:r>
    </w:p>
    <w:p w:rsidR="00CD2CB1" w:rsidRDefault="00C604F5">
      <w:pPr>
        <w:pStyle w:val="a7"/>
        <w:spacing w:before="0" w:beforeAutospacing="0"/>
        <w:ind w:firstLineChars="293" w:firstLine="820"/>
        <w:jc w:val="both"/>
        <w:rPr>
          <w:sz w:val="28"/>
          <w:szCs w:val="28"/>
        </w:rPr>
      </w:pPr>
      <w:r>
        <w:rPr>
          <w:rStyle w:val="a8"/>
          <w:rFonts w:eastAsia="RobotoRegular"/>
          <w:i w:val="0"/>
          <w:sz w:val="28"/>
          <w:szCs w:val="28"/>
          <w:shd w:val="clear" w:color="auto" w:fill="FFFFFF"/>
        </w:rPr>
        <w:t>Суть метода</w:t>
      </w:r>
      <w:r>
        <w:rPr>
          <w:rFonts w:eastAsia="RobotoRegular"/>
          <w:sz w:val="28"/>
          <w:szCs w:val="28"/>
          <w:shd w:val="clear" w:color="auto" w:fill="FFFFFF"/>
        </w:rPr>
        <w:t> – в насыщении атмосферы сада или виноградника парами синтетического полового феромона, благодаря чему наблюдается эффект «дезориентации» самцов: они не могут обнаружить самок и спариться; самки не откладывают яйца, и, таким образом исключается появление гусениц, способных повреждать растения. Наиболее часто используют диспенсеры в виде полиэтиленовых ампул или трубок, которые развешивают на деревья, в среднем 300–1000 шт./га, что соответствует внесению 50–100 г синтетического феромона на 1 га за сезон.</w:t>
      </w:r>
    </w:p>
    <w:p w:rsidR="00CD2CB1" w:rsidRDefault="00C604F5">
      <w:pPr>
        <w:pStyle w:val="a7"/>
        <w:spacing w:before="0" w:beforeAutospacing="0"/>
        <w:ind w:firstLineChars="293" w:firstLine="820"/>
        <w:jc w:val="both"/>
        <w:rPr>
          <w:sz w:val="28"/>
          <w:szCs w:val="28"/>
        </w:rPr>
      </w:pPr>
      <w:r>
        <w:rPr>
          <w:rFonts w:eastAsia="RobotoRegular"/>
          <w:sz w:val="28"/>
          <w:szCs w:val="28"/>
          <w:shd w:val="clear" w:color="auto" w:fill="FFFFFF"/>
        </w:rPr>
        <w:t>Стоимость применения метода дезориентации для защиты плодовых культур и винограда от чешуекрылых вредителей в ЕС – 100–250 евро/га и, в ряде случаев, равноценна стоимости применения инсектицидов на той же площади.</w:t>
      </w:r>
    </w:p>
    <w:p w:rsidR="00CD2CB1" w:rsidRDefault="00C604F5">
      <w:pPr>
        <w:pStyle w:val="a7"/>
        <w:spacing w:before="0" w:beforeAutospacing="0"/>
        <w:ind w:firstLineChars="293" w:firstLine="820"/>
        <w:jc w:val="both"/>
        <w:rPr>
          <w:sz w:val="28"/>
          <w:szCs w:val="28"/>
        </w:rPr>
      </w:pPr>
      <w:r>
        <w:rPr>
          <w:rFonts w:eastAsia="RobotoRegular"/>
          <w:sz w:val="28"/>
          <w:szCs w:val="28"/>
          <w:shd w:val="clear" w:color="auto" w:fill="FFFFFF"/>
        </w:rPr>
        <w:t>Метод эффективен лишь при относительно невысокой начальной численности вредителей. Эффективность дезориентации снижается и в результате залета оплодотворенных самок с необработанных участков, поэтому необходимо полномасштабное применение дезориентации на ограниченных территориях (например, на всех близлежащих фермах или кварталах плодового сада).</w:t>
      </w:r>
    </w:p>
    <w:p w:rsidR="00CD2CB1" w:rsidRDefault="00C604F5">
      <w:pPr>
        <w:pStyle w:val="a7"/>
        <w:spacing w:before="0" w:beforeAutospacing="0"/>
        <w:ind w:firstLineChars="293" w:firstLine="820"/>
        <w:jc w:val="both"/>
        <w:rPr>
          <w:rFonts w:eastAsia="RobotoRegular"/>
          <w:sz w:val="28"/>
          <w:szCs w:val="28"/>
        </w:rPr>
      </w:pPr>
      <w:r>
        <w:rPr>
          <w:rFonts w:eastAsia="RobotoRegular"/>
          <w:sz w:val="28"/>
          <w:szCs w:val="28"/>
          <w:shd w:val="clear" w:color="auto" w:fill="FFFFFF"/>
        </w:rPr>
        <w:lastRenderedPageBreak/>
        <w:t xml:space="preserve">Эффективность метода также зависит от обрабатываемой площади: она наиболее высока на 10 га и более  </w:t>
      </w:r>
    </w:p>
    <w:p w:rsidR="00CD2CB1" w:rsidRDefault="00C604F5">
      <w:pPr>
        <w:pStyle w:val="a7"/>
        <w:shd w:val="clear" w:color="auto" w:fill="FFFFFF"/>
        <w:spacing w:before="0" w:beforeAutospacing="0"/>
        <w:ind w:firstLineChars="293" w:firstLine="820"/>
        <w:jc w:val="both"/>
        <w:rPr>
          <w:rFonts w:eastAsia="RobotoRegular"/>
          <w:sz w:val="28"/>
          <w:szCs w:val="28"/>
        </w:rPr>
      </w:pPr>
      <w:r>
        <w:rPr>
          <w:rFonts w:eastAsia="RobotoRegular"/>
          <w:sz w:val="28"/>
          <w:szCs w:val="28"/>
          <w:shd w:val="clear" w:color="auto" w:fill="FFFFFF"/>
        </w:rPr>
        <w:t>Термин «феромон» был предложен немецким биохимиком</w:t>
      </w:r>
      <w:r w:rsidR="004E74BD">
        <w:rPr>
          <w:rFonts w:eastAsia="RobotoRegular"/>
          <w:sz w:val="28"/>
          <w:szCs w:val="28"/>
          <w:shd w:val="clear" w:color="auto" w:fill="FFFFFF"/>
        </w:rPr>
        <w:t xml:space="preserve"> </w:t>
      </w:r>
      <w:r w:rsidRPr="004E74BD">
        <w:rPr>
          <w:rStyle w:val="aa"/>
          <w:rFonts w:eastAsia="RobotoRegular"/>
          <w:b w:val="0"/>
          <w:sz w:val="28"/>
          <w:szCs w:val="28"/>
          <w:shd w:val="clear" w:color="auto" w:fill="FFFFFF"/>
        </w:rPr>
        <w:t>Петером Карлсоном</w:t>
      </w:r>
      <w:r w:rsidR="004E74BD">
        <w:rPr>
          <w:rFonts w:eastAsia="RobotoRegular"/>
          <w:b/>
          <w:sz w:val="28"/>
          <w:szCs w:val="28"/>
          <w:shd w:val="clear" w:color="auto" w:fill="FFFFFF"/>
        </w:rPr>
        <w:t xml:space="preserve"> </w:t>
      </w:r>
      <w:r w:rsidRPr="004E74BD">
        <w:rPr>
          <w:rFonts w:eastAsia="RobotoRegular"/>
          <w:sz w:val="28"/>
          <w:szCs w:val="28"/>
          <w:shd w:val="clear" w:color="auto" w:fill="FFFFFF"/>
        </w:rPr>
        <w:t>и швейцарским энтомологом</w:t>
      </w:r>
      <w:r w:rsidR="004E74BD">
        <w:rPr>
          <w:rFonts w:eastAsia="RobotoRegular"/>
          <w:b/>
          <w:sz w:val="28"/>
          <w:szCs w:val="28"/>
          <w:shd w:val="clear" w:color="auto" w:fill="FFFFFF"/>
        </w:rPr>
        <w:t xml:space="preserve"> </w:t>
      </w:r>
      <w:r w:rsidRPr="004E74BD">
        <w:rPr>
          <w:rStyle w:val="aa"/>
          <w:rFonts w:eastAsia="RobotoRegular"/>
          <w:b w:val="0"/>
          <w:sz w:val="28"/>
          <w:szCs w:val="28"/>
          <w:shd w:val="clear" w:color="auto" w:fill="FFFFFF"/>
        </w:rPr>
        <w:t xml:space="preserve">Мартином </w:t>
      </w:r>
      <w:proofErr w:type="spellStart"/>
      <w:r w:rsidRPr="004E74BD">
        <w:rPr>
          <w:rStyle w:val="aa"/>
          <w:rFonts w:eastAsia="RobotoRegular"/>
          <w:b w:val="0"/>
          <w:sz w:val="28"/>
          <w:szCs w:val="28"/>
          <w:shd w:val="clear" w:color="auto" w:fill="FFFFFF"/>
        </w:rPr>
        <w:t>Люшером</w:t>
      </w:r>
      <w:proofErr w:type="spellEnd"/>
      <w:r w:rsidR="004E74BD">
        <w:rPr>
          <w:rFonts w:eastAsia="RobotoRegular"/>
          <w:b/>
          <w:sz w:val="28"/>
          <w:szCs w:val="28"/>
          <w:shd w:val="clear" w:color="auto" w:fill="FFFFFF"/>
        </w:rPr>
        <w:t xml:space="preserve"> </w:t>
      </w:r>
      <w:r w:rsidRPr="004E74BD">
        <w:rPr>
          <w:rFonts w:eastAsia="RobotoRegular"/>
          <w:sz w:val="28"/>
          <w:szCs w:val="28"/>
          <w:shd w:val="clear" w:color="auto" w:fill="FFFFFF"/>
        </w:rPr>
        <w:t>также в 1959</w:t>
      </w:r>
      <w:r>
        <w:rPr>
          <w:rFonts w:eastAsia="RobotoRegular"/>
          <w:sz w:val="28"/>
          <w:szCs w:val="28"/>
          <w:shd w:val="clear" w:color="auto" w:fill="FFFFFF"/>
        </w:rPr>
        <w:t xml:space="preserve"> г.; он происходит от двух греческих слов: «</w:t>
      </w:r>
      <w:proofErr w:type="spellStart"/>
      <w:r>
        <w:rPr>
          <w:rFonts w:eastAsia="RobotoRegular"/>
          <w:sz w:val="28"/>
          <w:szCs w:val="28"/>
          <w:shd w:val="clear" w:color="auto" w:fill="FFFFFF"/>
        </w:rPr>
        <w:t>фереин</w:t>
      </w:r>
      <w:proofErr w:type="spellEnd"/>
      <w:r>
        <w:rPr>
          <w:rFonts w:eastAsia="RobotoRegular"/>
          <w:sz w:val="28"/>
          <w:szCs w:val="28"/>
          <w:shd w:val="clear" w:color="auto" w:fill="FFFFFF"/>
        </w:rPr>
        <w:t>» – переносить, и «гормон» – возбуждать, т.е. «переносчик возбуждения».</w:t>
      </w:r>
    </w:p>
    <w:p w:rsidR="00CD2CB1" w:rsidRDefault="00C604F5">
      <w:pPr>
        <w:pStyle w:val="a7"/>
        <w:shd w:val="clear" w:color="auto" w:fill="FFFFFF"/>
        <w:spacing w:before="0" w:beforeAutospacing="0"/>
        <w:ind w:firstLineChars="293" w:firstLine="820"/>
        <w:jc w:val="both"/>
        <w:rPr>
          <w:rFonts w:eastAsia="RobotoRegular"/>
          <w:sz w:val="28"/>
          <w:szCs w:val="28"/>
        </w:rPr>
      </w:pPr>
      <w:r>
        <w:rPr>
          <w:rFonts w:eastAsia="RobotoRegular"/>
          <w:sz w:val="28"/>
          <w:szCs w:val="28"/>
          <w:shd w:val="clear" w:color="auto" w:fill="FFFFFF"/>
        </w:rPr>
        <w:t>В 1960 г. американский ученый</w:t>
      </w:r>
      <w:r w:rsidR="004E74BD">
        <w:rPr>
          <w:rFonts w:eastAsia="RobotoRegular"/>
          <w:sz w:val="28"/>
          <w:szCs w:val="28"/>
          <w:shd w:val="clear" w:color="auto" w:fill="FFFFFF"/>
        </w:rPr>
        <w:t xml:space="preserve"> </w:t>
      </w:r>
      <w:r w:rsidRPr="004E74BD">
        <w:rPr>
          <w:rStyle w:val="aa"/>
          <w:rFonts w:eastAsia="RobotoRegular"/>
          <w:b w:val="0"/>
          <w:sz w:val="28"/>
          <w:szCs w:val="28"/>
          <w:shd w:val="clear" w:color="auto" w:fill="FFFFFF"/>
        </w:rPr>
        <w:t>Мартин Джекобсон</w:t>
      </w:r>
      <w:r w:rsidR="004E74BD">
        <w:rPr>
          <w:rFonts w:eastAsia="RobotoRegular"/>
          <w:sz w:val="28"/>
          <w:szCs w:val="28"/>
          <w:shd w:val="clear" w:color="auto" w:fill="FFFFFF"/>
        </w:rPr>
        <w:t xml:space="preserve"> </w:t>
      </w:r>
      <w:r>
        <w:rPr>
          <w:rFonts w:eastAsia="RobotoRegular"/>
          <w:sz w:val="28"/>
          <w:szCs w:val="28"/>
          <w:shd w:val="clear" w:color="auto" w:fill="FFFFFF"/>
        </w:rPr>
        <w:t xml:space="preserve">и его коллеги смогли определить структуру полового феромона непарного шелкопряда, а затем синтезировали его аналог. Полученный синтетический </w:t>
      </w:r>
      <w:proofErr w:type="spellStart"/>
      <w:r>
        <w:rPr>
          <w:rFonts w:eastAsia="RobotoRegular"/>
          <w:sz w:val="28"/>
          <w:szCs w:val="28"/>
          <w:shd w:val="clear" w:color="auto" w:fill="FFFFFF"/>
        </w:rPr>
        <w:t>феромонный</w:t>
      </w:r>
      <w:proofErr w:type="spellEnd"/>
      <w:r>
        <w:rPr>
          <w:rFonts w:eastAsia="RobotoRegular"/>
          <w:sz w:val="28"/>
          <w:szCs w:val="28"/>
          <w:shd w:val="clear" w:color="auto" w:fill="FFFFFF"/>
        </w:rPr>
        <w:t xml:space="preserve"> препарат стали широко использовать в ловушках для мониторинга этого вредителя в США.</w:t>
      </w:r>
    </w:p>
    <w:p w:rsidR="00CD2CB1" w:rsidRDefault="00C604F5">
      <w:pPr>
        <w:pStyle w:val="a7"/>
        <w:shd w:val="clear" w:color="auto" w:fill="FFFFFF"/>
        <w:spacing w:before="0" w:beforeAutospacing="0"/>
        <w:ind w:firstLineChars="293" w:firstLine="820"/>
        <w:jc w:val="both"/>
        <w:rPr>
          <w:rFonts w:eastAsia="RobotoRegular"/>
          <w:sz w:val="28"/>
          <w:szCs w:val="28"/>
        </w:rPr>
      </w:pPr>
      <w:r>
        <w:rPr>
          <w:rFonts w:eastAsia="RobotoRegular"/>
          <w:sz w:val="28"/>
          <w:szCs w:val="28"/>
          <w:shd w:val="clear" w:color="auto" w:fill="FFFFFF"/>
        </w:rPr>
        <w:t xml:space="preserve">К 1984 г. в мире были синтезированы феромоны 670 видов насекомых. В СССР уже в 1976 г. для мониторинга восточной плодожорки начали применять </w:t>
      </w:r>
      <w:proofErr w:type="spellStart"/>
      <w:r>
        <w:rPr>
          <w:rFonts w:eastAsia="RobotoRegular"/>
          <w:sz w:val="28"/>
          <w:szCs w:val="28"/>
          <w:shd w:val="clear" w:color="auto" w:fill="FFFFFF"/>
        </w:rPr>
        <w:t>феромонные</w:t>
      </w:r>
      <w:proofErr w:type="spellEnd"/>
      <w:r>
        <w:rPr>
          <w:rFonts w:eastAsia="RobotoRegular"/>
          <w:sz w:val="28"/>
          <w:szCs w:val="28"/>
          <w:shd w:val="clear" w:color="auto" w:fill="FFFFFF"/>
        </w:rPr>
        <w:t xml:space="preserve"> ловушки американского производства, а с 1978 г. началось использование отечественных ловушек.</w:t>
      </w:r>
    </w:p>
    <w:p w:rsidR="00CD2CB1" w:rsidRDefault="00C604F5">
      <w:pPr>
        <w:pStyle w:val="a7"/>
        <w:shd w:val="clear" w:color="auto" w:fill="FFFFFF"/>
        <w:spacing w:before="0" w:beforeAutospacing="0"/>
        <w:ind w:firstLineChars="293" w:firstLine="820"/>
        <w:jc w:val="both"/>
        <w:rPr>
          <w:rFonts w:eastAsia="RobotoRegular"/>
          <w:sz w:val="28"/>
          <w:szCs w:val="28"/>
        </w:rPr>
      </w:pPr>
      <w:r>
        <w:rPr>
          <w:rFonts w:eastAsia="RobotoRegular"/>
          <w:sz w:val="28"/>
          <w:szCs w:val="28"/>
          <w:shd w:val="clear" w:color="auto" w:fill="FFFFFF"/>
        </w:rPr>
        <w:t xml:space="preserve">К 1990 г. 26 </w:t>
      </w:r>
      <w:proofErr w:type="spellStart"/>
      <w:r>
        <w:rPr>
          <w:rFonts w:eastAsia="RobotoRegular"/>
          <w:sz w:val="28"/>
          <w:szCs w:val="28"/>
          <w:shd w:val="clear" w:color="auto" w:fill="FFFFFF"/>
        </w:rPr>
        <w:t>феромонных</w:t>
      </w:r>
      <w:proofErr w:type="spellEnd"/>
      <w:r>
        <w:rPr>
          <w:rFonts w:eastAsia="RobotoRegular"/>
          <w:sz w:val="28"/>
          <w:szCs w:val="28"/>
          <w:shd w:val="clear" w:color="auto" w:fill="FFFFFF"/>
        </w:rPr>
        <w:t xml:space="preserve"> препаратов отечественного производства были разрешены к применению на территории нашей страны.</w:t>
      </w:r>
    </w:p>
    <w:p w:rsidR="00CD2CB1" w:rsidRDefault="00C604F5">
      <w:pPr>
        <w:pStyle w:val="a7"/>
        <w:spacing w:before="0" w:beforeAutospacing="0"/>
        <w:ind w:firstLineChars="293" w:firstLine="820"/>
        <w:jc w:val="both"/>
        <w:rPr>
          <w:sz w:val="28"/>
          <w:szCs w:val="28"/>
        </w:rPr>
      </w:pPr>
      <w:r>
        <w:rPr>
          <w:rFonts w:eastAsia="RobotoRegular"/>
          <w:sz w:val="28"/>
          <w:szCs w:val="28"/>
          <w:shd w:val="clear" w:color="auto" w:fill="FFFFFF"/>
        </w:rPr>
        <w:t>К настоящему времени учеными разных стран идентифицированы феромоны нескольких тысяч видов насекомых, многие из которых являются вредителями сельского и лесного хозяйства.</w:t>
      </w:r>
    </w:p>
    <w:p w:rsidR="00CD2CB1" w:rsidRDefault="00C604F5">
      <w:pPr>
        <w:pStyle w:val="a7"/>
        <w:spacing w:before="0" w:beforeAutospacing="0"/>
        <w:ind w:firstLineChars="293" w:firstLine="820"/>
        <w:jc w:val="both"/>
        <w:rPr>
          <w:sz w:val="28"/>
          <w:szCs w:val="28"/>
        </w:rPr>
      </w:pPr>
      <w:r>
        <w:rPr>
          <w:rStyle w:val="a8"/>
          <w:rFonts w:eastAsia="RobotoRegular"/>
          <w:i w:val="0"/>
          <w:sz w:val="28"/>
          <w:szCs w:val="28"/>
          <w:shd w:val="clear" w:color="auto" w:fill="FFFFFF"/>
        </w:rPr>
        <w:t xml:space="preserve">Мировое использование феромонов как метода борьбы с вредителями стремительно растет. По данным </w:t>
      </w:r>
      <w:proofErr w:type="spellStart"/>
      <w:r>
        <w:rPr>
          <w:rStyle w:val="a8"/>
          <w:rFonts w:eastAsia="RobotoRegular"/>
          <w:i w:val="0"/>
          <w:sz w:val="28"/>
          <w:szCs w:val="28"/>
          <w:shd w:val="clear" w:color="auto" w:fill="FFFFFF"/>
        </w:rPr>
        <w:t>Grand</w:t>
      </w:r>
      <w:proofErr w:type="spellEnd"/>
      <w:r>
        <w:rPr>
          <w:rStyle w:val="a8"/>
          <w:rFonts w:eastAsia="RobotoRegular"/>
          <w:i w:val="0"/>
          <w:sz w:val="28"/>
          <w:szCs w:val="28"/>
          <w:shd w:val="clear" w:color="auto" w:fill="FFFFFF"/>
        </w:rPr>
        <w:t xml:space="preserve"> </w:t>
      </w:r>
      <w:proofErr w:type="spellStart"/>
      <w:r>
        <w:rPr>
          <w:rStyle w:val="a8"/>
          <w:rFonts w:eastAsia="RobotoRegular"/>
          <w:i w:val="0"/>
          <w:sz w:val="28"/>
          <w:szCs w:val="28"/>
          <w:shd w:val="clear" w:color="auto" w:fill="FFFFFF"/>
        </w:rPr>
        <w:t>View</w:t>
      </w:r>
      <w:proofErr w:type="spellEnd"/>
      <w:r>
        <w:rPr>
          <w:rStyle w:val="a8"/>
          <w:rFonts w:eastAsia="RobotoRegular"/>
          <w:i w:val="0"/>
          <w:sz w:val="28"/>
          <w:szCs w:val="28"/>
          <w:shd w:val="clear" w:color="auto" w:fill="FFFFFF"/>
        </w:rPr>
        <w:t xml:space="preserve"> </w:t>
      </w:r>
      <w:proofErr w:type="spellStart"/>
      <w:r>
        <w:rPr>
          <w:rStyle w:val="a8"/>
          <w:rFonts w:eastAsia="RobotoRegular"/>
          <w:i w:val="0"/>
          <w:sz w:val="28"/>
          <w:szCs w:val="28"/>
          <w:shd w:val="clear" w:color="auto" w:fill="FFFFFF"/>
        </w:rPr>
        <w:t>Research</w:t>
      </w:r>
      <w:proofErr w:type="spellEnd"/>
      <w:r>
        <w:rPr>
          <w:rStyle w:val="a8"/>
          <w:rFonts w:eastAsia="RobotoRegular"/>
          <w:i w:val="0"/>
          <w:sz w:val="28"/>
          <w:szCs w:val="28"/>
          <w:shd w:val="clear" w:color="auto" w:fill="FFFFFF"/>
        </w:rPr>
        <w:t>, в 2014 году мировой рынок феромонов оценивался в $ 1,7 млрд без учета данных по России и СНГ, за последние годы рынок вырос еще на 25-25%. При этом более 70% предложенных препаратов приходится на половые феромоны. В России половые феромоны составляют более 85% рынка.</w:t>
      </w:r>
    </w:p>
    <w:p w:rsidR="00CD2CB1" w:rsidRDefault="00C604F5">
      <w:pPr>
        <w:numPr>
          <w:ilvl w:val="0"/>
          <w:numId w:val="3"/>
        </w:numPr>
        <w:spacing w:line="240" w:lineRule="auto"/>
        <w:ind w:firstLine="851"/>
        <w:jc w:val="center"/>
        <w:rPr>
          <w:rStyle w:val="11"/>
          <w:rFonts w:ascii="Times New Roman" w:hAnsi="Times New Roman" w:cs="Times New Roman"/>
          <w:i w:val="0"/>
          <w:iCs w:val="0"/>
          <w:color w:val="0D0D0D" w:themeColor="text1" w:themeTint="F2"/>
          <w:sz w:val="28"/>
          <w:szCs w:val="28"/>
        </w:rPr>
      </w:pPr>
      <w:r>
        <w:rPr>
          <w:rStyle w:val="11"/>
          <w:rFonts w:ascii="Times New Roman" w:hAnsi="Times New Roman" w:cs="Times New Roman"/>
          <w:i w:val="0"/>
          <w:iCs w:val="0"/>
          <w:color w:val="0D0D0D" w:themeColor="text1" w:themeTint="F2"/>
          <w:sz w:val="28"/>
          <w:szCs w:val="28"/>
        </w:rPr>
        <w:t>Практическая часть</w:t>
      </w:r>
    </w:p>
    <w:p w:rsidR="00CD2CB1" w:rsidRDefault="00C604F5" w:rsidP="004E74BD">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Я изучила литературу по данной теме, сравнила биологические и химические способы борьбы с насекомыми вредителями, изучила строение и жизненный цикл насекомых.</w:t>
      </w:r>
    </w:p>
    <w:p w:rsidR="00CD2CB1" w:rsidRDefault="00C604F5" w:rsidP="004E74BD">
      <w:pPr>
        <w:spacing w:after="0"/>
        <w:ind w:firstLine="70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Химические способы борьбы с этими насекомыми в условиях города не подходят, так как в городе проживает много пожилых людей и детей, а также большое количество больных аллергией и астмой (35% - 8%).</w:t>
      </w:r>
    </w:p>
    <w:p w:rsidR="00CD2CB1" w:rsidRDefault="00C604F5" w:rsidP="004E74BD">
      <w:pPr>
        <w:spacing w:after="0"/>
        <w:ind w:firstLine="70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Обрабатывать деревья придётся с распыляя химикаты. Что может привести осложнениям и росту заболеваемости.</w:t>
      </w:r>
    </w:p>
    <w:p w:rsidR="00CD2CB1" w:rsidRDefault="00C604F5" w:rsidP="004E74BD">
      <w:pPr>
        <w:spacing w:after="0"/>
        <w:ind w:firstLine="70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Из биологических способов борьбы лучше всего подходят </w:t>
      </w:r>
      <w:proofErr w:type="spellStart"/>
      <w:r>
        <w:rPr>
          <w:rFonts w:ascii="Times New Roman" w:hAnsi="Times New Roman" w:cs="Times New Roman"/>
          <w:color w:val="0D0D0D" w:themeColor="text1" w:themeTint="F2"/>
          <w:sz w:val="28"/>
          <w:szCs w:val="28"/>
        </w:rPr>
        <w:t>феромонные</w:t>
      </w:r>
      <w:proofErr w:type="spellEnd"/>
      <w:r>
        <w:rPr>
          <w:rFonts w:ascii="Times New Roman" w:hAnsi="Times New Roman" w:cs="Times New Roman"/>
          <w:color w:val="0D0D0D" w:themeColor="text1" w:themeTint="F2"/>
          <w:sz w:val="28"/>
          <w:szCs w:val="28"/>
        </w:rPr>
        <w:t xml:space="preserve"> ловушки.</w:t>
      </w:r>
    </w:p>
    <w:p w:rsidR="00CD2CB1" w:rsidRDefault="00C604F5" w:rsidP="004E74BD">
      <w:pPr>
        <w:spacing w:after="0"/>
        <w:ind w:firstLine="700"/>
        <w:rPr>
          <w:rStyle w:val="11"/>
          <w:rFonts w:ascii="Times New Roman" w:hAnsi="Times New Roman" w:cs="Times New Roman"/>
          <w:i w:val="0"/>
          <w:iCs w:val="0"/>
          <w:color w:val="0D0D0D" w:themeColor="text1" w:themeTint="F2"/>
          <w:sz w:val="28"/>
          <w:szCs w:val="28"/>
        </w:rPr>
      </w:pPr>
      <w:r>
        <w:rPr>
          <w:rFonts w:ascii="Times New Roman" w:hAnsi="Times New Roman" w:cs="Times New Roman"/>
          <w:color w:val="0D0D0D" w:themeColor="text1" w:themeTint="F2"/>
          <w:sz w:val="28"/>
          <w:szCs w:val="28"/>
        </w:rPr>
        <w:lastRenderedPageBreak/>
        <w:t xml:space="preserve">Подобные ловушки бываю разных размеров и форм, но принцип работы у них одинаковый. Изготавливаются они из разных материалов, в частности из картона или пластика, от выбора материала для изготовления будет зависеть их срок работы. </w:t>
      </w:r>
    </w:p>
    <w:p w:rsidR="00CD2CB1" w:rsidRDefault="00C604F5" w:rsidP="004E74BD">
      <w:pPr>
        <w:spacing w:after="0" w:line="240" w:lineRule="auto"/>
        <w:ind w:firstLine="851"/>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Работая над данным проектом, у меня было много сомнений:</w:t>
      </w:r>
    </w:p>
    <w:p w:rsidR="00CD2CB1" w:rsidRDefault="00C604F5" w:rsidP="004E74BD">
      <w:pPr>
        <w:spacing w:after="0" w:line="240" w:lineRule="auto"/>
        <w:ind w:firstLine="851"/>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 xml:space="preserve">-  раз я выбрала </w:t>
      </w:r>
      <w:proofErr w:type="spellStart"/>
      <w:r>
        <w:rPr>
          <w:rStyle w:val="11"/>
          <w:rFonts w:ascii="Times New Roman" w:hAnsi="Times New Roman" w:cs="Times New Roman"/>
          <w:b w:val="0"/>
          <w:bCs w:val="0"/>
          <w:i w:val="0"/>
          <w:iCs w:val="0"/>
          <w:color w:val="0D0D0D" w:themeColor="text1" w:themeTint="F2"/>
          <w:sz w:val="28"/>
          <w:szCs w:val="28"/>
        </w:rPr>
        <w:t>феромонные</w:t>
      </w:r>
      <w:proofErr w:type="spellEnd"/>
      <w:r>
        <w:rPr>
          <w:rStyle w:val="11"/>
          <w:rFonts w:ascii="Times New Roman" w:hAnsi="Times New Roman" w:cs="Times New Roman"/>
          <w:b w:val="0"/>
          <w:bCs w:val="0"/>
          <w:i w:val="0"/>
          <w:iCs w:val="0"/>
          <w:color w:val="0D0D0D" w:themeColor="text1" w:themeTint="F2"/>
          <w:sz w:val="28"/>
          <w:szCs w:val="28"/>
        </w:rPr>
        <w:t xml:space="preserve"> ловушки, как лучший биологический способ борьбы с каштановой минирующей молью, то почему во всех источниках используются феромоны самца для привлечения самки;</w:t>
      </w:r>
    </w:p>
    <w:p w:rsidR="00CD2CB1" w:rsidRDefault="00C604F5" w:rsidP="004E74BD">
      <w:pPr>
        <w:spacing w:after="0" w:line="240" w:lineRule="auto"/>
        <w:ind w:firstLine="851"/>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 xml:space="preserve">- самки насекомых могут размножаться </w:t>
      </w:r>
      <w:proofErr w:type="spellStart"/>
      <w:r>
        <w:rPr>
          <w:rStyle w:val="11"/>
          <w:rFonts w:ascii="Times New Roman" w:hAnsi="Times New Roman" w:cs="Times New Roman"/>
          <w:b w:val="0"/>
          <w:bCs w:val="0"/>
          <w:i w:val="0"/>
          <w:iCs w:val="0"/>
          <w:color w:val="0D0D0D" w:themeColor="text1" w:themeTint="F2"/>
          <w:sz w:val="28"/>
          <w:szCs w:val="28"/>
        </w:rPr>
        <w:t>партоногенезом</w:t>
      </w:r>
      <w:proofErr w:type="spellEnd"/>
      <w:r>
        <w:rPr>
          <w:rStyle w:val="11"/>
          <w:rFonts w:ascii="Times New Roman" w:hAnsi="Times New Roman" w:cs="Times New Roman"/>
          <w:b w:val="0"/>
          <w:bCs w:val="0"/>
          <w:i w:val="0"/>
          <w:iCs w:val="0"/>
          <w:color w:val="0D0D0D" w:themeColor="text1" w:themeTint="F2"/>
          <w:sz w:val="28"/>
          <w:szCs w:val="28"/>
        </w:rPr>
        <w:t xml:space="preserve"> (а это значит, что этот способ не эффективен);</w:t>
      </w:r>
    </w:p>
    <w:p w:rsidR="00CD2CB1" w:rsidRDefault="00C604F5" w:rsidP="004E74BD">
      <w:pPr>
        <w:spacing w:after="0" w:line="240" w:lineRule="auto"/>
        <w:ind w:firstLine="851"/>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 xml:space="preserve">- можно ли разработать конструкцию </w:t>
      </w:r>
      <w:proofErr w:type="spellStart"/>
      <w:r>
        <w:rPr>
          <w:rStyle w:val="11"/>
          <w:rFonts w:ascii="Times New Roman" w:hAnsi="Times New Roman" w:cs="Times New Roman"/>
          <w:b w:val="0"/>
          <w:bCs w:val="0"/>
          <w:i w:val="0"/>
          <w:iCs w:val="0"/>
          <w:color w:val="0D0D0D" w:themeColor="text1" w:themeTint="F2"/>
          <w:sz w:val="28"/>
          <w:szCs w:val="28"/>
        </w:rPr>
        <w:t>феромонной</w:t>
      </w:r>
      <w:proofErr w:type="spellEnd"/>
      <w:r>
        <w:rPr>
          <w:rStyle w:val="11"/>
          <w:rFonts w:ascii="Times New Roman" w:hAnsi="Times New Roman" w:cs="Times New Roman"/>
          <w:b w:val="0"/>
          <w:bCs w:val="0"/>
          <w:i w:val="0"/>
          <w:iCs w:val="0"/>
          <w:color w:val="0D0D0D" w:themeColor="text1" w:themeTint="F2"/>
          <w:sz w:val="28"/>
          <w:szCs w:val="28"/>
        </w:rPr>
        <w:t xml:space="preserve"> ловушки дешевле и эффективней.</w:t>
      </w:r>
    </w:p>
    <w:p w:rsidR="00CD2CB1" w:rsidRDefault="00C604F5" w:rsidP="004E74BD">
      <w:pPr>
        <w:spacing w:after="0" w:line="240" w:lineRule="auto"/>
        <w:ind w:firstLine="851"/>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Проконсультировавшись у специалистов в ФГУ «Федеральной государственной территориальной станции защиты растений в Республики, Адыгея» мы определились с планом работы.</w:t>
      </w:r>
    </w:p>
    <w:p w:rsidR="00CD2CB1" w:rsidRDefault="00C604F5" w:rsidP="004E74BD">
      <w:pPr>
        <w:spacing w:after="0"/>
        <w:ind w:firstLine="70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Занимаясь этим проектом, я разработала эскиз </w:t>
      </w:r>
      <w:proofErr w:type="spellStart"/>
      <w:r>
        <w:rPr>
          <w:rFonts w:ascii="Times New Roman" w:hAnsi="Times New Roman" w:cs="Times New Roman"/>
          <w:color w:val="0D0D0D" w:themeColor="text1" w:themeTint="F2"/>
          <w:sz w:val="28"/>
          <w:szCs w:val="28"/>
        </w:rPr>
        <w:t>феромонной</w:t>
      </w:r>
      <w:proofErr w:type="spellEnd"/>
      <w:r>
        <w:rPr>
          <w:rFonts w:ascii="Times New Roman" w:hAnsi="Times New Roman" w:cs="Times New Roman"/>
          <w:color w:val="0D0D0D" w:themeColor="text1" w:themeTint="F2"/>
          <w:sz w:val="28"/>
          <w:szCs w:val="28"/>
        </w:rPr>
        <w:t xml:space="preserve"> ловушки, который будет изготовлен и применен на практике уже этим летом </w:t>
      </w:r>
      <w:r>
        <w:rPr>
          <w:rStyle w:val="11"/>
          <w:rFonts w:ascii="Times New Roman" w:hAnsi="Times New Roman" w:cs="Times New Roman"/>
          <w:b w:val="0"/>
          <w:bCs w:val="0"/>
          <w:i w:val="0"/>
          <w:iCs w:val="0"/>
          <w:color w:val="0D0D0D" w:themeColor="text1" w:themeTint="F2"/>
          <w:sz w:val="28"/>
          <w:szCs w:val="28"/>
        </w:rPr>
        <w:t>(Приложение 1)</w:t>
      </w:r>
      <w:r>
        <w:rPr>
          <w:rFonts w:ascii="Times New Roman" w:hAnsi="Times New Roman" w:cs="Times New Roman"/>
          <w:color w:val="0D0D0D" w:themeColor="text1" w:themeTint="F2"/>
          <w:sz w:val="28"/>
          <w:szCs w:val="28"/>
        </w:rPr>
        <w:t xml:space="preserve">. Я просчитала плюсы и минусы использования ловушки, а также себестоимость. </w:t>
      </w:r>
    </w:p>
    <w:p w:rsidR="00CD2CB1" w:rsidRDefault="00C604F5" w:rsidP="004E74BD">
      <w:pPr>
        <w:spacing w:after="0" w:line="240" w:lineRule="auto"/>
        <w:ind w:firstLine="851"/>
        <w:jc w:val="both"/>
        <w:rPr>
          <w:rStyle w:val="11"/>
          <w:rFonts w:ascii="Times New Roman" w:hAnsi="Times New Roman" w:cs="Times New Roman"/>
          <w:color w:val="0D0D0D" w:themeColor="text1" w:themeTint="F2"/>
          <w:sz w:val="28"/>
          <w:szCs w:val="28"/>
        </w:rPr>
      </w:pPr>
      <w:r>
        <w:rPr>
          <w:rStyle w:val="11"/>
          <w:rFonts w:ascii="Times New Roman" w:hAnsi="Times New Roman" w:cs="Times New Roman"/>
          <w:color w:val="0D0D0D" w:themeColor="text1" w:themeTint="F2"/>
          <w:sz w:val="28"/>
          <w:szCs w:val="28"/>
        </w:rPr>
        <w:t>Плюсы:</w:t>
      </w:r>
    </w:p>
    <w:p w:rsidR="00CD2CB1" w:rsidRDefault="00C604F5" w:rsidP="004E74BD">
      <w:pPr>
        <w:spacing w:after="0" w:line="240" w:lineRule="auto"/>
        <w:ind w:firstLine="851"/>
        <w:jc w:val="both"/>
        <w:rPr>
          <w:rFonts w:ascii="Times New Roman" w:hAnsi="Times New Roman" w:cs="Times New Roman"/>
          <w:color w:val="0D0D0D" w:themeColor="text1" w:themeTint="F2"/>
          <w:spacing w:val="5"/>
          <w:sz w:val="28"/>
          <w:szCs w:val="28"/>
        </w:rPr>
      </w:pPr>
      <w:r>
        <w:rPr>
          <w:rStyle w:val="11"/>
          <w:rFonts w:ascii="Times New Roman" w:hAnsi="Times New Roman" w:cs="Times New Roman"/>
          <w:b w:val="0"/>
          <w:bCs w:val="0"/>
          <w:i w:val="0"/>
          <w:iCs w:val="0"/>
          <w:color w:val="0D0D0D" w:themeColor="text1" w:themeTint="F2"/>
          <w:sz w:val="28"/>
          <w:szCs w:val="28"/>
        </w:rPr>
        <w:t>1.</w:t>
      </w:r>
      <w:r>
        <w:rPr>
          <w:rFonts w:ascii="Times New Roman" w:hAnsi="Times New Roman" w:cs="Times New Roman"/>
          <w:color w:val="0D0D0D" w:themeColor="text1" w:themeTint="F2"/>
          <w:spacing w:val="5"/>
          <w:sz w:val="28"/>
          <w:szCs w:val="28"/>
        </w:rPr>
        <w:t>Изготовлена из пластмассы и является долговечней картонной.</w:t>
      </w:r>
    </w:p>
    <w:p w:rsidR="00CD2CB1" w:rsidRDefault="00C604F5" w:rsidP="004E74BD">
      <w:pPr>
        <w:spacing w:after="0" w:line="240" w:lineRule="auto"/>
        <w:ind w:firstLine="851"/>
        <w:jc w:val="both"/>
        <w:rPr>
          <w:rFonts w:ascii="Times New Roman" w:hAnsi="Times New Roman" w:cs="Times New Roman"/>
          <w:color w:val="0D0D0D" w:themeColor="text1" w:themeTint="F2"/>
          <w:spacing w:val="5"/>
          <w:sz w:val="28"/>
          <w:szCs w:val="28"/>
        </w:rPr>
      </w:pPr>
      <w:r>
        <w:rPr>
          <w:rFonts w:ascii="Times New Roman" w:hAnsi="Times New Roman" w:cs="Times New Roman"/>
          <w:color w:val="0D0D0D" w:themeColor="text1" w:themeTint="F2"/>
          <w:spacing w:val="5"/>
          <w:sz w:val="28"/>
          <w:szCs w:val="28"/>
        </w:rPr>
        <w:t>2. Не требует много материалов для изготовления.</w:t>
      </w:r>
    </w:p>
    <w:p w:rsidR="00CD2CB1" w:rsidRDefault="00C604F5" w:rsidP="004E74BD">
      <w:pPr>
        <w:spacing w:after="0" w:line="240" w:lineRule="auto"/>
        <w:ind w:firstLine="851"/>
        <w:jc w:val="both"/>
        <w:rPr>
          <w:rFonts w:ascii="Times New Roman" w:hAnsi="Times New Roman" w:cs="Times New Roman"/>
          <w:color w:val="0D0D0D" w:themeColor="text1" w:themeTint="F2"/>
          <w:spacing w:val="5"/>
          <w:sz w:val="28"/>
          <w:szCs w:val="28"/>
        </w:rPr>
      </w:pPr>
      <w:r>
        <w:rPr>
          <w:rFonts w:ascii="Times New Roman" w:hAnsi="Times New Roman" w:cs="Times New Roman"/>
          <w:color w:val="0D0D0D" w:themeColor="text1" w:themeTint="F2"/>
          <w:spacing w:val="5"/>
          <w:sz w:val="28"/>
          <w:szCs w:val="28"/>
        </w:rPr>
        <w:t>3. По себестоимости является дешевле покупной.</w:t>
      </w:r>
    </w:p>
    <w:p w:rsidR="00CD2CB1" w:rsidRDefault="00C604F5" w:rsidP="004E74BD">
      <w:pPr>
        <w:spacing w:after="0" w:line="240" w:lineRule="auto"/>
        <w:ind w:firstLine="851"/>
        <w:jc w:val="both"/>
        <w:rPr>
          <w:rFonts w:ascii="Times New Roman" w:eastAsia="SimSun" w:hAnsi="Times New Roman" w:cs="Times New Roman"/>
          <w:b/>
          <w:bCs/>
          <w:i/>
          <w:iCs/>
          <w:sz w:val="28"/>
          <w:szCs w:val="28"/>
        </w:rPr>
      </w:pPr>
      <w:r>
        <w:rPr>
          <w:rFonts w:ascii="Times New Roman" w:eastAsia="SimSun" w:hAnsi="Times New Roman" w:cs="Times New Roman"/>
          <w:b/>
          <w:bCs/>
          <w:i/>
          <w:iCs/>
          <w:sz w:val="28"/>
          <w:szCs w:val="28"/>
        </w:rPr>
        <w:t>Минусы:</w:t>
      </w:r>
    </w:p>
    <w:p w:rsidR="00CD2CB1" w:rsidRDefault="00C604F5" w:rsidP="004E74BD">
      <w:pPr>
        <w:numPr>
          <w:ilvl w:val="0"/>
          <w:numId w:val="4"/>
        </w:numPr>
        <w:spacing w:after="0" w:line="240" w:lineRule="auto"/>
        <w:ind w:firstLine="851"/>
        <w:jc w:val="both"/>
        <w:rPr>
          <w:rStyle w:val="11"/>
          <w:rFonts w:ascii="Times New Roman" w:hAnsi="Times New Roman" w:cs="Times New Roman"/>
          <w:i w:val="0"/>
          <w:iCs w:val="0"/>
          <w:color w:val="0D0D0D" w:themeColor="text1" w:themeTint="F2"/>
          <w:sz w:val="28"/>
          <w:szCs w:val="28"/>
        </w:rPr>
      </w:pPr>
      <w:r>
        <w:rPr>
          <w:rFonts w:ascii="Times New Roman" w:eastAsia="SimSun" w:hAnsi="Times New Roman" w:cs="Times New Roman"/>
          <w:sz w:val="28"/>
          <w:szCs w:val="28"/>
        </w:rPr>
        <w:t>Наличие 3</w:t>
      </w:r>
      <w:r>
        <w:rPr>
          <w:rFonts w:ascii="Times New Roman" w:eastAsia="SimSun" w:hAnsi="Times New Roman" w:cs="Times New Roman"/>
          <w:sz w:val="28"/>
          <w:szCs w:val="28"/>
          <w:lang w:val="en-US"/>
        </w:rPr>
        <w:t>D</w:t>
      </w:r>
      <w:r>
        <w:rPr>
          <w:rFonts w:ascii="Times New Roman" w:eastAsia="SimSun" w:hAnsi="Times New Roman" w:cs="Times New Roman"/>
          <w:sz w:val="28"/>
          <w:szCs w:val="28"/>
        </w:rPr>
        <w:t>принтера</w:t>
      </w:r>
    </w:p>
    <w:p w:rsidR="00CD2CB1" w:rsidRDefault="00C604F5" w:rsidP="004E74BD">
      <w:pPr>
        <w:numPr>
          <w:ilvl w:val="0"/>
          <w:numId w:val="4"/>
        </w:numPr>
        <w:spacing w:after="0" w:line="240" w:lineRule="auto"/>
        <w:ind w:firstLine="851"/>
        <w:jc w:val="both"/>
        <w:rPr>
          <w:rStyle w:val="11"/>
          <w:rFonts w:ascii="Times New Roman" w:hAnsi="Times New Roman" w:cs="Times New Roman"/>
          <w:i w:val="0"/>
          <w:iCs w:val="0"/>
          <w:color w:val="0D0D0D" w:themeColor="text1" w:themeTint="F2"/>
          <w:sz w:val="28"/>
          <w:szCs w:val="28"/>
        </w:rPr>
      </w:pPr>
      <w:r>
        <w:rPr>
          <w:rFonts w:ascii="Times New Roman" w:eastAsia="SimSun" w:hAnsi="Times New Roman" w:cs="Times New Roman"/>
          <w:sz w:val="28"/>
          <w:szCs w:val="28"/>
        </w:rPr>
        <w:t>Долгое время изготовления</w:t>
      </w:r>
    </w:p>
    <w:p w:rsidR="00CD2CB1" w:rsidRPr="004E74BD" w:rsidRDefault="00C604F5">
      <w:pPr>
        <w:pStyle w:val="2"/>
        <w:spacing w:line="276" w:lineRule="auto"/>
        <w:ind w:firstLine="567"/>
        <w:rPr>
          <w:rFonts w:ascii="Times New Roman" w:eastAsia="Times New Roman" w:hAnsi="Times New Roman" w:hint="default"/>
          <w:b w:val="0"/>
          <w:i w:val="0"/>
          <w:sz w:val="28"/>
          <w:szCs w:val="28"/>
          <w:lang w:eastAsia="ru-RU"/>
        </w:rPr>
      </w:pPr>
      <w:proofErr w:type="spellStart"/>
      <w:r w:rsidRPr="004E74BD">
        <w:rPr>
          <w:rFonts w:ascii="Times New Roman" w:hAnsi="Times New Roman" w:hint="default"/>
          <w:b w:val="0"/>
          <w:i w:val="0"/>
          <w:sz w:val="28"/>
          <w:szCs w:val="28"/>
        </w:rPr>
        <w:t>Экономические</w:t>
      </w:r>
      <w:proofErr w:type="spellEnd"/>
      <w:r w:rsidRPr="004E74BD">
        <w:rPr>
          <w:rFonts w:ascii="Times New Roman" w:hAnsi="Times New Roman" w:hint="default"/>
          <w:b w:val="0"/>
          <w:i w:val="0"/>
          <w:sz w:val="28"/>
          <w:szCs w:val="28"/>
        </w:rPr>
        <w:t xml:space="preserve"> </w:t>
      </w:r>
      <w:proofErr w:type="spellStart"/>
      <w:r w:rsidRPr="004E74BD">
        <w:rPr>
          <w:rFonts w:ascii="Times New Roman" w:hAnsi="Times New Roman" w:hint="default"/>
          <w:b w:val="0"/>
          <w:i w:val="0"/>
          <w:sz w:val="28"/>
          <w:szCs w:val="28"/>
        </w:rPr>
        <w:t>расчеты</w:t>
      </w:r>
      <w:proofErr w:type="spellEnd"/>
      <w:r w:rsidRPr="004E74BD">
        <w:rPr>
          <w:rFonts w:ascii="Times New Roman" w:hAnsi="Times New Roman" w:hint="default"/>
          <w:b w:val="0"/>
          <w:i w:val="0"/>
          <w:sz w:val="28"/>
          <w:szCs w:val="28"/>
        </w:rPr>
        <w:t>.</w:t>
      </w:r>
    </w:p>
    <w:p w:rsidR="00CD2CB1" w:rsidRDefault="00C604F5">
      <w:pPr>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Для сборки одной ловушки потребуются следующие материалы:</w:t>
      </w:r>
    </w:p>
    <w:tbl>
      <w:tblPr>
        <w:tblStyle w:val="ab"/>
        <w:tblW w:w="9345" w:type="dxa"/>
        <w:tblLayout w:type="fixed"/>
        <w:tblLook w:val="04A0" w:firstRow="1" w:lastRow="0" w:firstColumn="1" w:lastColumn="0" w:noHBand="0" w:noVBand="1"/>
      </w:tblPr>
      <w:tblGrid>
        <w:gridCol w:w="4957"/>
        <w:gridCol w:w="2551"/>
        <w:gridCol w:w="1837"/>
      </w:tblGrid>
      <w:tr w:rsidR="00CD2CB1">
        <w:tc>
          <w:tcPr>
            <w:tcW w:w="4957" w:type="dxa"/>
          </w:tcPr>
          <w:p w:rsidR="00CD2CB1" w:rsidRDefault="00C604F5">
            <w:p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Материал</w:t>
            </w:r>
          </w:p>
        </w:tc>
        <w:tc>
          <w:tcPr>
            <w:tcW w:w="2551" w:type="dxa"/>
          </w:tcPr>
          <w:p w:rsidR="00CD2CB1" w:rsidRDefault="00C604F5">
            <w:p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количество</w:t>
            </w:r>
          </w:p>
        </w:tc>
        <w:tc>
          <w:tcPr>
            <w:tcW w:w="1837" w:type="dxa"/>
          </w:tcPr>
          <w:p w:rsidR="00CD2CB1" w:rsidRDefault="00C604F5">
            <w:p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стоимость</w:t>
            </w:r>
          </w:p>
        </w:tc>
      </w:tr>
      <w:tr w:rsidR="00CD2CB1">
        <w:tc>
          <w:tcPr>
            <w:tcW w:w="4957" w:type="dxa"/>
          </w:tcPr>
          <w:p w:rsidR="00CD2CB1" w:rsidRDefault="00C604F5">
            <w:p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Нить </w:t>
            </w:r>
            <w:r>
              <w:rPr>
                <w:rFonts w:ascii="Times New Roman" w:hAnsi="Times New Roman" w:cs="Times New Roman"/>
                <w:bCs/>
                <w:sz w:val="28"/>
                <w:szCs w:val="28"/>
                <w:shd w:val="clear" w:color="auto" w:fill="FFFFFF"/>
                <w:lang w:val="en-US"/>
              </w:rPr>
              <w:t>PLA</w:t>
            </w:r>
            <w:r>
              <w:rPr>
                <w:rFonts w:ascii="Times New Roman" w:hAnsi="Times New Roman" w:cs="Times New Roman"/>
                <w:bCs/>
                <w:sz w:val="28"/>
                <w:szCs w:val="28"/>
                <w:shd w:val="clear" w:color="auto" w:fill="FFFFFF"/>
              </w:rPr>
              <w:t>-пластика</w:t>
            </w:r>
          </w:p>
        </w:tc>
        <w:tc>
          <w:tcPr>
            <w:tcW w:w="2551" w:type="dxa"/>
          </w:tcPr>
          <w:p w:rsidR="00CD2CB1" w:rsidRDefault="00C604F5">
            <w:p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99,2м</w:t>
            </w:r>
          </w:p>
        </w:tc>
        <w:tc>
          <w:tcPr>
            <w:tcW w:w="1837" w:type="dxa"/>
          </w:tcPr>
          <w:p w:rsidR="00CD2CB1" w:rsidRDefault="00C604F5">
            <w:p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622 </w:t>
            </w:r>
            <w:proofErr w:type="spellStart"/>
            <w:r>
              <w:rPr>
                <w:rFonts w:ascii="Times New Roman" w:hAnsi="Times New Roman" w:cs="Times New Roman"/>
                <w:bCs/>
                <w:sz w:val="28"/>
                <w:szCs w:val="28"/>
                <w:shd w:val="clear" w:color="auto" w:fill="FFFFFF"/>
              </w:rPr>
              <w:t>руб</w:t>
            </w:r>
            <w:proofErr w:type="spellEnd"/>
          </w:p>
        </w:tc>
      </w:tr>
      <w:tr w:rsidR="00CD2CB1">
        <w:tc>
          <w:tcPr>
            <w:tcW w:w="4957" w:type="dxa"/>
          </w:tcPr>
          <w:p w:rsidR="00CD2CB1" w:rsidRDefault="00C604F5">
            <w:p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Электроэнергия</w:t>
            </w:r>
          </w:p>
        </w:tc>
        <w:tc>
          <w:tcPr>
            <w:tcW w:w="2551" w:type="dxa"/>
          </w:tcPr>
          <w:p w:rsidR="00CD2CB1" w:rsidRDefault="00C604F5">
            <w:p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23,5 ч </w:t>
            </w:r>
          </w:p>
        </w:tc>
        <w:tc>
          <w:tcPr>
            <w:tcW w:w="1837" w:type="dxa"/>
          </w:tcPr>
          <w:p w:rsidR="00CD2CB1" w:rsidRDefault="00C604F5">
            <w:p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136руб</w:t>
            </w:r>
          </w:p>
        </w:tc>
      </w:tr>
      <w:tr w:rsidR="00CD2CB1">
        <w:tc>
          <w:tcPr>
            <w:tcW w:w="4957" w:type="dxa"/>
          </w:tcPr>
          <w:p w:rsidR="00CD2CB1" w:rsidRDefault="00C604F5">
            <w:p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Амортизация устройства</w:t>
            </w:r>
          </w:p>
        </w:tc>
        <w:tc>
          <w:tcPr>
            <w:tcW w:w="2551" w:type="dxa"/>
          </w:tcPr>
          <w:p w:rsidR="00CD2CB1" w:rsidRDefault="00C604F5">
            <w:p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1шт</w:t>
            </w:r>
          </w:p>
        </w:tc>
        <w:tc>
          <w:tcPr>
            <w:tcW w:w="1837" w:type="dxa"/>
          </w:tcPr>
          <w:p w:rsidR="00CD2CB1" w:rsidRDefault="00C604F5">
            <w:p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79 </w:t>
            </w:r>
            <w:proofErr w:type="spellStart"/>
            <w:r>
              <w:rPr>
                <w:rFonts w:ascii="Times New Roman" w:hAnsi="Times New Roman" w:cs="Times New Roman"/>
                <w:bCs/>
                <w:sz w:val="28"/>
                <w:szCs w:val="28"/>
                <w:shd w:val="clear" w:color="auto" w:fill="FFFFFF"/>
              </w:rPr>
              <w:t>руб</w:t>
            </w:r>
            <w:proofErr w:type="spellEnd"/>
          </w:p>
        </w:tc>
      </w:tr>
      <w:tr w:rsidR="00CD2CB1">
        <w:tc>
          <w:tcPr>
            <w:tcW w:w="4957" w:type="dxa"/>
          </w:tcPr>
          <w:p w:rsidR="00CD2CB1" w:rsidRDefault="00C604F5">
            <w:p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Услуга инженера по </w:t>
            </w:r>
            <w:r w:rsidRPr="00C604F5">
              <w:rPr>
                <w:rFonts w:ascii="Times New Roman" w:hAnsi="Times New Roman" w:cs="Times New Roman"/>
                <w:bCs/>
                <w:sz w:val="28"/>
                <w:szCs w:val="28"/>
                <w:shd w:val="clear" w:color="auto" w:fill="FFFFFF"/>
              </w:rPr>
              <w:t>3</w:t>
            </w:r>
            <w:r>
              <w:rPr>
                <w:rFonts w:ascii="Times New Roman" w:hAnsi="Times New Roman" w:cs="Times New Roman"/>
                <w:bCs/>
                <w:sz w:val="28"/>
                <w:szCs w:val="28"/>
                <w:shd w:val="clear" w:color="auto" w:fill="FFFFFF"/>
                <w:lang w:val="en-US"/>
              </w:rPr>
              <w:t>D</w:t>
            </w:r>
            <w:r>
              <w:rPr>
                <w:rFonts w:ascii="Times New Roman" w:hAnsi="Times New Roman" w:cs="Times New Roman"/>
                <w:bCs/>
                <w:sz w:val="28"/>
                <w:szCs w:val="28"/>
                <w:shd w:val="clear" w:color="auto" w:fill="FFFFFF"/>
              </w:rPr>
              <w:t xml:space="preserve"> печати</w:t>
            </w:r>
          </w:p>
        </w:tc>
        <w:tc>
          <w:tcPr>
            <w:tcW w:w="2551" w:type="dxa"/>
          </w:tcPr>
          <w:p w:rsidR="00CD2CB1" w:rsidRDefault="00C604F5">
            <w:p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 чел</w:t>
            </w:r>
            <w:r w:rsidR="004E74BD">
              <w:rPr>
                <w:rFonts w:ascii="Times New Roman" w:hAnsi="Times New Roman" w:cs="Times New Roman"/>
                <w:bCs/>
                <w:sz w:val="28"/>
                <w:szCs w:val="28"/>
                <w:shd w:val="clear" w:color="auto" w:fill="FFFFFF"/>
              </w:rPr>
              <w:t>.</w:t>
            </w:r>
          </w:p>
        </w:tc>
        <w:tc>
          <w:tcPr>
            <w:tcW w:w="1837" w:type="dxa"/>
          </w:tcPr>
          <w:p w:rsidR="00CD2CB1" w:rsidRDefault="00C604F5">
            <w:p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300 руб.</w:t>
            </w:r>
          </w:p>
        </w:tc>
      </w:tr>
      <w:tr w:rsidR="00CD2CB1">
        <w:trPr>
          <w:trHeight w:val="685"/>
        </w:trPr>
        <w:tc>
          <w:tcPr>
            <w:tcW w:w="4957" w:type="dxa"/>
          </w:tcPr>
          <w:p w:rsidR="00CD2CB1" w:rsidRDefault="00C604F5">
            <w:p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Итого</w:t>
            </w:r>
          </w:p>
        </w:tc>
        <w:tc>
          <w:tcPr>
            <w:tcW w:w="2551" w:type="dxa"/>
          </w:tcPr>
          <w:p w:rsidR="00CD2CB1" w:rsidRDefault="00CD2CB1">
            <w:pPr>
              <w:spacing w:after="0" w:line="360" w:lineRule="auto"/>
              <w:rPr>
                <w:rFonts w:ascii="Times New Roman" w:hAnsi="Times New Roman" w:cs="Times New Roman"/>
                <w:bCs/>
                <w:sz w:val="28"/>
                <w:szCs w:val="28"/>
                <w:shd w:val="clear" w:color="auto" w:fill="FFFFFF"/>
              </w:rPr>
            </w:pPr>
          </w:p>
        </w:tc>
        <w:tc>
          <w:tcPr>
            <w:tcW w:w="1837" w:type="dxa"/>
          </w:tcPr>
          <w:p w:rsidR="00CD2CB1" w:rsidRDefault="00C604F5">
            <w:pPr>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1137 руб.</w:t>
            </w:r>
          </w:p>
          <w:p w:rsidR="00CD2CB1" w:rsidRDefault="00CD2CB1">
            <w:pPr>
              <w:spacing w:after="0" w:line="360" w:lineRule="auto"/>
              <w:rPr>
                <w:rFonts w:ascii="Times New Roman" w:hAnsi="Times New Roman" w:cs="Times New Roman"/>
                <w:bCs/>
                <w:sz w:val="28"/>
                <w:szCs w:val="28"/>
                <w:shd w:val="clear" w:color="auto" w:fill="FFFFFF"/>
              </w:rPr>
            </w:pPr>
          </w:p>
        </w:tc>
      </w:tr>
    </w:tbl>
    <w:p w:rsidR="00CD2CB1" w:rsidRDefault="00CD2CB1" w:rsidP="004E74BD">
      <w:pPr>
        <w:shd w:val="clear" w:color="auto" w:fill="FFFFFF"/>
        <w:spacing w:after="0"/>
        <w:jc w:val="both"/>
        <w:rPr>
          <w:rFonts w:ascii="Times New Roman" w:eastAsia="Times New Roman" w:hAnsi="Times New Roman" w:cs="Times New Roman"/>
          <w:sz w:val="28"/>
          <w:szCs w:val="28"/>
          <w:lang w:eastAsia="ru-RU"/>
        </w:rPr>
      </w:pPr>
    </w:p>
    <w:p w:rsidR="00CD2CB1" w:rsidRDefault="00C604F5">
      <w:pPr>
        <w:shd w:val="clear" w:color="auto" w:fill="FFFFFF"/>
        <w:spacing w:after="0"/>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Итоговая стоимость </w:t>
      </w:r>
      <w:proofErr w:type="spellStart"/>
      <w:r>
        <w:rPr>
          <w:rFonts w:ascii="Times New Roman" w:eastAsia="Times New Roman" w:hAnsi="Times New Roman" w:cs="Times New Roman"/>
          <w:sz w:val="28"/>
          <w:szCs w:val="28"/>
          <w:lang w:eastAsia="ru-RU"/>
        </w:rPr>
        <w:t>феромонной</w:t>
      </w:r>
      <w:proofErr w:type="spellEnd"/>
      <w:r w:rsidRPr="00C604F5">
        <w:rPr>
          <w:rFonts w:ascii="Times New Roman" w:eastAsia="Times New Roman" w:hAnsi="Times New Roman" w:cs="Times New Roman"/>
          <w:sz w:val="28"/>
          <w:szCs w:val="28"/>
          <w:lang w:eastAsia="ru-RU"/>
        </w:rPr>
        <w:t xml:space="preserve"> ловушки</w:t>
      </w:r>
      <w:r>
        <w:rPr>
          <w:rFonts w:ascii="Times New Roman" w:eastAsia="Times New Roman" w:hAnsi="Times New Roman" w:cs="Times New Roman"/>
          <w:sz w:val="28"/>
          <w:szCs w:val="28"/>
          <w:lang w:eastAsia="ru-RU"/>
        </w:rPr>
        <w:t xml:space="preserve">: </w:t>
      </w:r>
      <w:r w:rsidRPr="00C604F5">
        <w:rPr>
          <w:rFonts w:ascii="Times New Roman" w:eastAsia="Times New Roman" w:hAnsi="Times New Roman" w:cs="Times New Roman"/>
          <w:sz w:val="28"/>
          <w:szCs w:val="28"/>
          <w:lang w:eastAsia="ru-RU"/>
        </w:rPr>
        <w:t>1337</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руб.</w:t>
      </w:r>
    </w:p>
    <w:p w:rsidR="00CD2CB1" w:rsidRPr="004E74BD" w:rsidRDefault="00C604F5" w:rsidP="004E74BD">
      <w:pPr>
        <w:shd w:val="clear" w:color="auto" w:fill="FFFFFF"/>
        <w:spacing w:after="0"/>
        <w:ind w:firstLine="567"/>
        <w:jc w:val="both"/>
        <w:rPr>
          <w:rFonts w:ascii="Times New Roman" w:hAnsi="Times New Roman" w:cs="Times New Roman"/>
          <w:b/>
          <w:bCs/>
          <w:color w:val="0D0D0D" w:themeColor="text1" w:themeTint="F2"/>
          <w:spacing w:val="5"/>
          <w:sz w:val="28"/>
          <w:szCs w:val="28"/>
        </w:rPr>
      </w:pPr>
      <w:r>
        <w:rPr>
          <w:rFonts w:ascii="Times New Roman" w:eastAsia="Times New Roman" w:hAnsi="Times New Roman" w:cs="Times New Roman"/>
          <w:sz w:val="28"/>
          <w:szCs w:val="28"/>
          <w:lang w:eastAsia="ru-RU"/>
        </w:rPr>
        <w:lastRenderedPageBreak/>
        <w:t>В</w:t>
      </w:r>
      <w:r w:rsidRPr="00C604F5">
        <w:rPr>
          <w:rFonts w:ascii="Times New Roman" w:eastAsia="Times New Roman" w:hAnsi="Times New Roman" w:cs="Times New Roman"/>
          <w:sz w:val="28"/>
          <w:szCs w:val="28"/>
          <w:lang w:eastAsia="ru-RU"/>
        </w:rPr>
        <w:t xml:space="preserve"> магазинах продаются в основном картонные </w:t>
      </w:r>
      <w:proofErr w:type="spellStart"/>
      <w:r w:rsidRPr="00C604F5">
        <w:rPr>
          <w:rFonts w:ascii="Times New Roman" w:eastAsia="Times New Roman" w:hAnsi="Times New Roman" w:cs="Times New Roman"/>
          <w:sz w:val="28"/>
          <w:szCs w:val="28"/>
          <w:lang w:eastAsia="ru-RU"/>
        </w:rPr>
        <w:t>феромонные</w:t>
      </w:r>
      <w:proofErr w:type="spellEnd"/>
      <w:r w:rsidRPr="00C604F5">
        <w:rPr>
          <w:rFonts w:ascii="Times New Roman" w:eastAsia="Times New Roman" w:hAnsi="Times New Roman" w:cs="Times New Roman"/>
          <w:sz w:val="28"/>
          <w:szCs w:val="28"/>
          <w:lang w:eastAsia="ru-RU"/>
        </w:rPr>
        <w:t xml:space="preserve"> ловушки и цена их варьируется от 100- до 1000 рублей.</w:t>
      </w:r>
      <w:r w:rsidR="004E74BD">
        <w:rPr>
          <w:rStyle w:val="11"/>
          <w:rFonts w:ascii="Times New Roman" w:hAnsi="Times New Roman" w:cs="Times New Roman"/>
          <w:i w:val="0"/>
          <w:iCs w:val="0"/>
          <w:color w:val="0D0D0D" w:themeColor="text1" w:themeTint="F2"/>
          <w:sz w:val="28"/>
          <w:szCs w:val="28"/>
        </w:rPr>
        <w:t xml:space="preserve"> </w:t>
      </w:r>
      <w:r>
        <w:rPr>
          <w:rFonts w:ascii="Times New Roman" w:eastAsia="SimSun" w:hAnsi="Times New Roman" w:cs="Times New Roman"/>
          <w:sz w:val="28"/>
          <w:szCs w:val="28"/>
        </w:rPr>
        <w:t xml:space="preserve">В городе Майкопе каштаны располагаются на центральных улицах города. Рассчитав площадь привлечения насекомых </w:t>
      </w:r>
      <w:proofErr w:type="spellStart"/>
      <w:r>
        <w:rPr>
          <w:rFonts w:ascii="Times New Roman" w:eastAsia="SimSun" w:hAnsi="Times New Roman" w:cs="Times New Roman"/>
          <w:sz w:val="28"/>
          <w:szCs w:val="28"/>
        </w:rPr>
        <w:t>феромонной</w:t>
      </w:r>
      <w:proofErr w:type="spellEnd"/>
      <w:r>
        <w:rPr>
          <w:rFonts w:ascii="Times New Roman" w:eastAsia="SimSun" w:hAnsi="Times New Roman" w:cs="Times New Roman"/>
          <w:sz w:val="28"/>
          <w:szCs w:val="28"/>
        </w:rPr>
        <w:t xml:space="preserve"> ловушкой, мы высчитали, что для эффективности нашего проекта, нам нужно напечатать 42 ловушки. (Приложение 2)</w:t>
      </w:r>
    </w:p>
    <w:p w:rsidR="00CD2CB1" w:rsidRPr="004E74BD" w:rsidRDefault="00C604F5">
      <w:pPr>
        <w:spacing w:line="240" w:lineRule="auto"/>
        <w:ind w:firstLineChars="314" w:firstLine="879"/>
        <w:rPr>
          <w:rFonts w:eastAsia="SimSun" w:cs="SimSun"/>
          <w:sz w:val="24"/>
          <w:szCs w:val="24"/>
        </w:rPr>
      </w:pPr>
      <w:r>
        <w:rPr>
          <w:rFonts w:ascii="Times New Roman" w:eastAsia="SimSun" w:hAnsi="Times New Roman" w:cs="Times New Roman"/>
          <w:sz w:val="28"/>
          <w:szCs w:val="28"/>
        </w:rPr>
        <w:t>Изучив жизненный цикл каштановой минирующей моли, размещать ловушки мы будем с июля по октябрь.</w:t>
      </w:r>
    </w:p>
    <w:p w:rsidR="00CD2CB1" w:rsidRDefault="00C604F5">
      <w:pPr>
        <w:spacing w:line="240" w:lineRule="auto"/>
        <w:ind w:firstLineChars="314" w:firstLine="883"/>
        <w:jc w:val="center"/>
        <w:rPr>
          <w:rFonts w:ascii="Times New Roman" w:eastAsia="SimSun" w:hAnsi="Times New Roman" w:cs="Times New Roman"/>
          <w:b/>
          <w:bCs/>
          <w:sz w:val="28"/>
          <w:szCs w:val="28"/>
        </w:rPr>
      </w:pPr>
      <w:r>
        <w:rPr>
          <w:rFonts w:ascii="Times New Roman" w:eastAsia="SimSun" w:hAnsi="Times New Roman" w:cs="Times New Roman"/>
          <w:b/>
          <w:bCs/>
          <w:sz w:val="28"/>
          <w:szCs w:val="28"/>
        </w:rPr>
        <w:t>Планы на дальнейшую работу</w:t>
      </w:r>
    </w:p>
    <w:p w:rsidR="00CD2CB1" w:rsidRDefault="00C604F5" w:rsidP="004E74BD">
      <w:pPr>
        <w:spacing w:after="0" w:line="240" w:lineRule="auto"/>
        <w:ind w:firstLineChars="314" w:firstLine="879"/>
        <w:rPr>
          <w:rFonts w:ascii="Times New Roman" w:eastAsia="SimSun" w:hAnsi="Times New Roman" w:cs="Times New Roman"/>
          <w:sz w:val="28"/>
          <w:szCs w:val="28"/>
        </w:rPr>
      </w:pPr>
      <w:r>
        <w:rPr>
          <w:rFonts w:ascii="Times New Roman" w:eastAsia="SimSun" w:hAnsi="Times New Roman" w:cs="Times New Roman"/>
          <w:sz w:val="28"/>
          <w:szCs w:val="28"/>
        </w:rPr>
        <w:t xml:space="preserve">Разместить феромоны самки в ловушки. </w:t>
      </w:r>
    </w:p>
    <w:p w:rsidR="00CD2CB1" w:rsidRDefault="00C604F5" w:rsidP="004E74BD">
      <w:pPr>
        <w:spacing w:after="0" w:line="240" w:lineRule="auto"/>
        <w:ind w:firstLineChars="314" w:firstLine="879"/>
        <w:rPr>
          <w:rFonts w:ascii="Times New Roman" w:eastAsia="SimSun" w:hAnsi="Times New Roman" w:cs="Times New Roman"/>
          <w:sz w:val="28"/>
          <w:szCs w:val="28"/>
        </w:rPr>
      </w:pPr>
      <w:r>
        <w:rPr>
          <w:rFonts w:ascii="Times New Roman" w:eastAsia="SimSun" w:hAnsi="Times New Roman" w:cs="Times New Roman"/>
          <w:sz w:val="28"/>
          <w:szCs w:val="28"/>
        </w:rPr>
        <w:t>Развесить ловушки на каштанах (Приложение 4)</w:t>
      </w:r>
    </w:p>
    <w:p w:rsidR="00CD2CB1" w:rsidRDefault="00C604F5">
      <w:pPr>
        <w:spacing w:line="240" w:lineRule="auto"/>
        <w:ind w:firstLineChars="314" w:firstLine="754"/>
        <w:jc w:val="both"/>
        <w:rPr>
          <w:rFonts w:ascii="Times New Roman" w:eastAsia="Arial" w:hAnsi="Times New Roman" w:cs="Times New Roman"/>
          <w:color w:val="000000"/>
          <w:sz w:val="28"/>
          <w:szCs w:val="28"/>
          <w:shd w:val="clear" w:color="auto" w:fill="FFFFFF"/>
        </w:rPr>
      </w:pPr>
      <w:r>
        <w:rPr>
          <w:rFonts w:ascii="Times New Roman" w:eastAsia="SimSun" w:hAnsi="Times New Roman" w:cs="Times New Roman"/>
          <w:sz w:val="24"/>
          <w:szCs w:val="24"/>
        </w:rPr>
        <w:t>Л</w:t>
      </w:r>
      <w:r>
        <w:rPr>
          <w:rFonts w:ascii="Times New Roman" w:eastAsia="Arial" w:hAnsi="Times New Roman" w:cs="Times New Roman"/>
          <w:color w:val="000000"/>
          <w:sz w:val="28"/>
          <w:szCs w:val="28"/>
          <w:shd w:val="clear" w:color="auto" w:fill="FFFFFF"/>
        </w:rPr>
        <w:t xml:space="preserve">овушки будем располагать на северной или западной стороне кроны (чтобы на них попадало немного солнечного цвета) на высоте человеческого роста. Располагать их торцами в направлении господствующих ветров, повышая тем самым </w:t>
      </w:r>
      <w:proofErr w:type="spellStart"/>
      <w:r>
        <w:rPr>
          <w:rFonts w:ascii="Times New Roman" w:eastAsia="Arial" w:hAnsi="Times New Roman" w:cs="Times New Roman"/>
          <w:color w:val="000000"/>
          <w:sz w:val="28"/>
          <w:szCs w:val="28"/>
          <w:shd w:val="clear" w:color="auto" w:fill="FFFFFF"/>
        </w:rPr>
        <w:t>улавливаемость</w:t>
      </w:r>
      <w:proofErr w:type="spellEnd"/>
      <w:r>
        <w:rPr>
          <w:rFonts w:ascii="Times New Roman" w:eastAsia="Arial" w:hAnsi="Times New Roman" w:cs="Times New Roman"/>
          <w:color w:val="000000"/>
          <w:sz w:val="28"/>
          <w:szCs w:val="28"/>
          <w:shd w:val="clear" w:color="auto" w:fill="FFFFFF"/>
        </w:rPr>
        <w:t xml:space="preserve"> насекомых. Такое расположение позволит наблюдать за их летом, численностью, сменой поколений и т.д.; </w:t>
      </w:r>
      <w:proofErr w:type="spellStart"/>
      <w:r>
        <w:rPr>
          <w:rFonts w:ascii="Times New Roman" w:eastAsia="Arial" w:hAnsi="Times New Roman" w:cs="Times New Roman"/>
          <w:color w:val="000000"/>
          <w:sz w:val="28"/>
          <w:szCs w:val="28"/>
          <w:shd w:val="clear" w:color="auto" w:fill="FFFFFF"/>
        </w:rPr>
        <w:t>феромонной</w:t>
      </w:r>
      <w:proofErr w:type="spellEnd"/>
      <w:r>
        <w:rPr>
          <w:rFonts w:ascii="Times New Roman" w:eastAsia="Arial" w:hAnsi="Times New Roman" w:cs="Times New Roman"/>
          <w:color w:val="000000"/>
          <w:sz w:val="28"/>
          <w:szCs w:val="28"/>
          <w:shd w:val="clear" w:color="auto" w:fill="FFFFFF"/>
        </w:rPr>
        <w:t xml:space="preserve"> капсулы хватает на 1-1,5 месяца. Таким образом, на сезон нужно примерно 2-3 капсулы; клеевые панели </w:t>
      </w:r>
      <w:proofErr w:type="spellStart"/>
      <w:r>
        <w:rPr>
          <w:rFonts w:ascii="Times New Roman" w:eastAsia="Arial" w:hAnsi="Times New Roman" w:cs="Times New Roman"/>
          <w:color w:val="000000"/>
          <w:sz w:val="28"/>
          <w:szCs w:val="28"/>
          <w:shd w:val="clear" w:color="auto" w:fill="FFFFFF"/>
        </w:rPr>
        <w:t>сьемные</w:t>
      </w:r>
      <w:proofErr w:type="spellEnd"/>
      <w:r>
        <w:rPr>
          <w:rFonts w:ascii="Times New Roman" w:eastAsia="Arial" w:hAnsi="Times New Roman" w:cs="Times New Roman"/>
          <w:color w:val="000000"/>
          <w:sz w:val="28"/>
          <w:szCs w:val="28"/>
          <w:shd w:val="clear" w:color="auto" w:fill="FFFFFF"/>
        </w:rPr>
        <w:t xml:space="preserve"> менять их будем по мере наполнения. </w:t>
      </w:r>
    </w:p>
    <w:p w:rsidR="00CD2CB1" w:rsidRDefault="00C604F5">
      <w:pPr>
        <w:spacing w:line="240" w:lineRule="auto"/>
        <w:ind w:firstLineChars="314" w:firstLine="895"/>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 xml:space="preserve">Проверить эффективность нашего биологического метода. </w:t>
      </w:r>
    </w:p>
    <w:p w:rsidR="00CD2CB1" w:rsidRPr="004E74BD" w:rsidRDefault="00C604F5" w:rsidP="004E74BD">
      <w:pPr>
        <w:spacing w:line="240" w:lineRule="auto"/>
        <w:jc w:val="center"/>
        <w:rPr>
          <w:rStyle w:val="11"/>
          <w:rFonts w:ascii="Times New Roman" w:hAnsi="Times New Roman" w:cs="Times New Roman"/>
          <w:bCs w:val="0"/>
          <w:i w:val="0"/>
          <w:iCs w:val="0"/>
          <w:color w:val="0D0D0D" w:themeColor="text1" w:themeTint="F2"/>
          <w:sz w:val="28"/>
          <w:szCs w:val="28"/>
        </w:rPr>
      </w:pPr>
      <w:r w:rsidRPr="004E74BD">
        <w:rPr>
          <w:rStyle w:val="11"/>
          <w:rFonts w:ascii="Times New Roman" w:hAnsi="Times New Roman" w:cs="Times New Roman"/>
          <w:bCs w:val="0"/>
          <w:i w:val="0"/>
          <w:iCs w:val="0"/>
          <w:color w:val="0D0D0D" w:themeColor="text1" w:themeTint="F2"/>
          <w:sz w:val="28"/>
          <w:szCs w:val="28"/>
        </w:rPr>
        <w:t>Выводы</w:t>
      </w:r>
    </w:p>
    <w:p w:rsidR="00CD2CB1" w:rsidRDefault="00C604F5">
      <w:pPr>
        <w:numPr>
          <w:ilvl w:val="0"/>
          <w:numId w:val="5"/>
        </w:numPr>
        <w:spacing w:line="240" w:lineRule="auto"/>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Изучив жизненный цикл насекомых вредителей, выявили что больший вред наносят не взрослые особи, а гусеницы в период роста</w:t>
      </w:r>
    </w:p>
    <w:p w:rsidR="00CD2CB1" w:rsidRDefault="00C604F5">
      <w:pPr>
        <w:numPr>
          <w:ilvl w:val="0"/>
          <w:numId w:val="5"/>
        </w:numPr>
        <w:spacing w:line="240" w:lineRule="auto"/>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Изучив методы борьбы с насекомыми вредителями, выявили, что в условиях города безопасней применять биологические способы борьбы.</w:t>
      </w:r>
    </w:p>
    <w:p w:rsidR="00CD2CB1" w:rsidRDefault="00C604F5">
      <w:pPr>
        <w:numPr>
          <w:ilvl w:val="0"/>
          <w:numId w:val="5"/>
        </w:numPr>
        <w:spacing w:line="240" w:lineRule="auto"/>
        <w:jc w:val="both"/>
        <w:rPr>
          <w:rStyle w:val="11"/>
          <w:rFonts w:ascii="Times New Roman" w:hAnsi="Times New Roman" w:cs="Times New Roman"/>
          <w:b w:val="0"/>
          <w:bCs w:val="0"/>
          <w:i w:val="0"/>
          <w:iCs w:val="0"/>
          <w:color w:val="0D0D0D" w:themeColor="text1" w:themeTint="F2"/>
          <w:sz w:val="28"/>
          <w:szCs w:val="28"/>
        </w:rPr>
      </w:pPr>
      <w:proofErr w:type="spellStart"/>
      <w:r>
        <w:rPr>
          <w:rStyle w:val="11"/>
          <w:rFonts w:ascii="Times New Roman" w:hAnsi="Times New Roman" w:cs="Times New Roman"/>
          <w:b w:val="0"/>
          <w:bCs w:val="0"/>
          <w:i w:val="0"/>
          <w:iCs w:val="0"/>
          <w:color w:val="0D0D0D" w:themeColor="text1" w:themeTint="F2"/>
          <w:sz w:val="28"/>
          <w:szCs w:val="28"/>
        </w:rPr>
        <w:t>Феромонные</w:t>
      </w:r>
      <w:proofErr w:type="spellEnd"/>
      <w:r>
        <w:rPr>
          <w:rStyle w:val="11"/>
          <w:rFonts w:ascii="Times New Roman" w:hAnsi="Times New Roman" w:cs="Times New Roman"/>
          <w:b w:val="0"/>
          <w:bCs w:val="0"/>
          <w:i w:val="0"/>
          <w:iCs w:val="0"/>
          <w:color w:val="0D0D0D" w:themeColor="text1" w:themeTint="F2"/>
          <w:sz w:val="28"/>
          <w:szCs w:val="28"/>
        </w:rPr>
        <w:t xml:space="preserve"> ловушки, разработанные мной долговечней и просты в использовании</w:t>
      </w:r>
    </w:p>
    <w:p w:rsidR="00CD2CB1" w:rsidRDefault="00C604F5">
      <w:pPr>
        <w:numPr>
          <w:ilvl w:val="0"/>
          <w:numId w:val="5"/>
        </w:numPr>
        <w:spacing w:line="240" w:lineRule="auto"/>
        <w:jc w:val="both"/>
        <w:rPr>
          <w:rStyle w:val="11"/>
          <w:rFonts w:ascii="Times New Roman" w:hAnsi="Times New Roman" w:cs="Times New Roman"/>
          <w:b w:val="0"/>
          <w:bCs w:val="0"/>
          <w:i w:val="0"/>
          <w:iCs w:val="0"/>
          <w:color w:val="0D0D0D" w:themeColor="text1" w:themeTint="F2"/>
          <w:sz w:val="28"/>
          <w:szCs w:val="28"/>
        </w:rPr>
      </w:pPr>
      <w:r>
        <w:rPr>
          <w:rStyle w:val="11"/>
          <w:rFonts w:ascii="Times New Roman" w:hAnsi="Times New Roman" w:cs="Times New Roman"/>
          <w:b w:val="0"/>
          <w:bCs w:val="0"/>
          <w:i w:val="0"/>
          <w:iCs w:val="0"/>
          <w:color w:val="0D0D0D" w:themeColor="text1" w:themeTint="F2"/>
          <w:sz w:val="28"/>
          <w:szCs w:val="28"/>
        </w:rPr>
        <w:t>Наблюдая за внешним видом города, если сейчас не принять меры, каштаны и самшит перестанут украшать улицы нашего города</w:t>
      </w:r>
    </w:p>
    <w:p w:rsidR="00CD2CB1" w:rsidRDefault="00CD2CB1">
      <w:pPr>
        <w:spacing w:line="240" w:lineRule="auto"/>
        <w:ind w:firstLine="851"/>
        <w:jc w:val="both"/>
        <w:rPr>
          <w:rStyle w:val="11"/>
          <w:rFonts w:ascii="Times New Roman" w:hAnsi="Times New Roman" w:cs="Times New Roman"/>
          <w:i w:val="0"/>
          <w:iCs w:val="0"/>
          <w:color w:val="0D0D0D" w:themeColor="text1" w:themeTint="F2"/>
          <w:sz w:val="28"/>
          <w:szCs w:val="28"/>
        </w:rPr>
      </w:pPr>
    </w:p>
    <w:p w:rsidR="00CD2CB1" w:rsidRDefault="00CD2CB1">
      <w:pPr>
        <w:spacing w:line="240" w:lineRule="auto"/>
        <w:ind w:firstLine="851"/>
        <w:jc w:val="both"/>
        <w:rPr>
          <w:rStyle w:val="11"/>
          <w:rFonts w:ascii="Times New Roman" w:hAnsi="Times New Roman" w:cs="Times New Roman"/>
          <w:i w:val="0"/>
          <w:iCs w:val="0"/>
          <w:color w:val="0D0D0D" w:themeColor="text1" w:themeTint="F2"/>
          <w:sz w:val="28"/>
          <w:szCs w:val="28"/>
        </w:rPr>
      </w:pPr>
    </w:p>
    <w:p w:rsidR="00CD2CB1" w:rsidRDefault="00CD2CB1">
      <w:pPr>
        <w:spacing w:line="240" w:lineRule="auto"/>
        <w:ind w:firstLine="851"/>
        <w:jc w:val="both"/>
        <w:rPr>
          <w:rStyle w:val="11"/>
          <w:rFonts w:ascii="Times New Roman" w:hAnsi="Times New Roman" w:cs="Times New Roman"/>
          <w:i w:val="0"/>
          <w:iCs w:val="0"/>
          <w:color w:val="0D0D0D" w:themeColor="text1" w:themeTint="F2"/>
          <w:sz w:val="28"/>
          <w:szCs w:val="28"/>
        </w:rPr>
      </w:pPr>
    </w:p>
    <w:p w:rsidR="00CD2CB1" w:rsidRDefault="00CD2CB1">
      <w:pPr>
        <w:spacing w:line="240" w:lineRule="auto"/>
        <w:ind w:firstLine="851"/>
        <w:jc w:val="both"/>
        <w:rPr>
          <w:rStyle w:val="11"/>
          <w:rFonts w:ascii="Times New Roman" w:hAnsi="Times New Roman" w:cs="Times New Roman"/>
          <w:i w:val="0"/>
          <w:iCs w:val="0"/>
          <w:color w:val="0D0D0D" w:themeColor="text1" w:themeTint="F2"/>
          <w:sz w:val="28"/>
          <w:szCs w:val="28"/>
        </w:rPr>
      </w:pPr>
    </w:p>
    <w:p w:rsidR="00CD2CB1" w:rsidRDefault="00CD2CB1">
      <w:pPr>
        <w:spacing w:line="240" w:lineRule="auto"/>
        <w:ind w:firstLine="851"/>
        <w:jc w:val="both"/>
        <w:rPr>
          <w:rStyle w:val="11"/>
          <w:rFonts w:ascii="Times New Roman" w:hAnsi="Times New Roman" w:cs="Times New Roman"/>
          <w:i w:val="0"/>
          <w:iCs w:val="0"/>
          <w:color w:val="0D0D0D" w:themeColor="text1" w:themeTint="F2"/>
          <w:sz w:val="28"/>
          <w:szCs w:val="28"/>
        </w:rPr>
      </w:pPr>
    </w:p>
    <w:p w:rsidR="00CD2CB1" w:rsidRDefault="00CD2CB1">
      <w:pPr>
        <w:spacing w:line="240" w:lineRule="auto"/>
        <w:ind w:firstLine="851"/>
        <w:jc w:val="both"/>
        <w:rPr>
          <w:rStyle w:val="11"/>
          <w:rFonts w:ascii="Times New Roman" w:hAnsi="Times New Roman" w:cs="Times New Roman"/>
          <w:i w:val="0"/>
          <w:iCs w:val="0"/>
          <w:color w:val="0D0D0D" w:themeColor="text1" w:themeTint="F2"/>
          <w:sz w:val="28"/>
          <w:szCs w:val="28"/>
        </w:rPr>
      </w:pPr>
    </w:p>
    <w:p w:rsidR="00CD2CB1" w:rsidRDefault="00CD2CB1">
      <w:pPr>
        <w:spacing w:line="240" w:lineRule="auto"/>
        <w:ind w:firstLine="851"/>
        <w:jc w:val="both"/>
        <w:rPr>
          <w:rStyle w:val="11"/>
          <w:rFonts w:ascii="Times New Roman" w:hAnsi="Times New Roman" w:cs="Times New Roman"/>
          <w:i w:val="0"/>
          <w:iCs w:val="0"/>
          <w:color w:val="0D0D0D" w:themeColor="text1" w:themeTint="F2"/>
          <w:sz w:val="28"/>
          <w:szCs w:val="28"/>
        </w:rPr>
      </w:pPr>
    </w:p>
    <w:p w:rsidR="00CD2CB1" w:rsidRDefault="00CD2CB1">
      <w:pPr>
        <w:spacing w:line="240" w:lineRule="auto"/>
        <w:ind w:firstLine="851"/>
        <w:jc w:val="both"/>
        <w:rPr>
          <w:rStyle w:val="11"/>
          <w:rFonts w:ascii="Times New Roman" w:hAnsi="Times New Roman" w:cs="Times New Roman"/>
          <w:i w:val="0"/>
          <w:iCs w:val="0"/>
          <w:color w:val="0D0D0D" w:themeColor="text1" w:themeTint="F2"/>
          <w:sz w:val="28"/>
          <w:szCs w:val="28"/>
        </w:rPr>
      </w:pPr>
    </w:p>
    <w:p w:rsidR="00CD2CB1" w:rsidRDefault="00CD2CB1" w:rsidP="004E74BD">
      <w:pPr>
        <w:spacing w:line="240" w:lineRule="auto"/>
        <w:jc w:val="both"/>
        <w:rPr>
          <w:rStyle w:val="11"/>
          <w:rFonts w:ascii="Times New Roman" w:hAnsi="Times New Roman" w:cs="Times New Roman"/>
          <w:i w:val="0"/>
          <w:iCs w:val="0"/>
          <w:color w:val="0D0D0D" w:themeColor="text1" w:themeTint="F2"/>
          <w:sz w:val="28"/>
          <w:szCs w:val="28"/>
        </w:rPr>
      </w:pPr>
    </w:p>
    <w:p w:rsidR="00CD2CB1" w:rsidRDefault="00CD2CB1" w:rsidP="004E74BD">
      <w:pPr>
        <w:spacing w:line="240" w:lineRule="auto"/>
        <w:jc w:val="both"/>
        <w:rPr>
          <w:rStyle w:val="11"/>
          <w:rFonts w:ascii="Times New Roman" w:hAnsi="Times New Roman" w:cs="Times New Roman"/>
          <w:i w:val="0"/>
          <w:iCs w:val="0"/>
          <w:color w:val="0D0D0D" w:themeColor="text1" w:themeTint="F2"/>
          <w:sz w:val="28"/>
          <w:szCs w:val="28"/>
        </w:rPr>
      </w:pPr>
    </w:p>
    <w:p w:rsidR="00CD2CB1" w:rsidRDefault="00C604F5">
      <w:pPr>
        <w:spacing w:line="240" w:lineRule="auto"/>
        <w:jc w:val="center"/>
        <w:rPr>
          <w:rStyle w:val="11"/>
          <w:rFonts w:ascii="Times New Roman" w:hAnsi="Times New Roman" w:cs="Times New Roman"/>
          <w:i w:val="0"/>
          <w:iCs w:val="0"/>
          <w:sz w:val="28"/>
          <w:szCs w:val="28"/>
        </w:rPr>
      </w:pPr>
      <w:r>
        <w:rPr>
          <w:rStyle w:val="11"/>
          <w:rFonts w:ascii="Times New Roman" w:hAnsi="Times New Roman" w:cs="Times New Roman"/>
          <w:i w:val="0"/>
          <w:iCs w:val="0"/>
          <w:sz w:val="28"/>
          <w:szCs w:val="28"/>
        </w:rPr>
        <w:t>Литература</w:t>
      </w:r>
    </w:p>
    <w:p w:rsidR="00CD2CB1" w:rsidRDefault="00705536">
      <w:pPr>
        <w:numPr>
          <w:ilvl w:val="0"/>
          <w:numId w:val="6"/>
        </w:numPr>
        <w:spacing w:line="240" w:lineRule="auto"/>
        <w:jc w:val="both"/>
        <w:rPr>
          <w:rStyle w:val="11"/>
          <w:b w:val="0"/>
          <w:bCs w:val="0"/>
          <w:i w:val="0"/>
          <w:iCs w:val="0"/>
          <w:sz w:val="28"/>
          <w:szCs w:val="28"/>
        </w:rPr>
      </w:pPr>
      <w:hyperlink r:id="rId23" w:history="1">
        <w:r w:rsidR="00C604F5">
          <w:rPr>
            <w:rStyle w:val="a9"/>
            <w:spacing w:val="5"/>
            <w:sz w:val="28"/>
            <w:szCs w:val="28"/>
          </w:rPr>
          <w:t>https://www.ogorod.ru/ru/now/pests/10273/Feromonnye-lovushki-chto-eto-takoe-i-kak-polzovatsa.htm</w:t>
        </w:r>
      </w:hyperlink>
    </w:p>
    <w:p w:rsidR="00CD2CB1" w:rsidRDefault="00705536">
      <w:pPr>
        <w:numPr>
          <w:ilvl w:val="0"/>
          <w:numId w:val="6"/>
        </w:numPr>
        <w:spacing w:line="240" w:lineRule="auto"/>
        <w:jc w:val="both"/>
        <w:rPr>
          <w:rStyle w:val="11"/>
          <w:b w:val="0"/>
          <w:bCs w:val="0"/>
          <w:i w:val="0"/>
          <w:iCs w:val="0"/>
          <w:sz w:val="28"/>
          <w:szCs w:val="28"/>
        </w:rPr>
      </w:pPr>
      <w:hyperlink r:id="rId24" w:history="1">
        <w:r w:rsidR="00C604F5">
          <w:rPr>
            <w:rStyle w:val="a9"/>
            <w:spacing w:val="5"/>
            <w:sz w:val="28"/>
            <w:szCs w:val="28"/>
          </w:rPr>
          <w:t>https://agriecomission.com/base/feromonnye-lovushki-osobennosti-ispolzovaniya-i-effektivnost</w:t>
        </w:r>
      </w:hyperlink>
    </w:p>
    <w:p w:rsidR="00CD2CB1" w:rsidRDefault="00705536">
      <w:pPr>
        <w:numPr>
          <w:ilvl w:val="0"/>
          <w:numId w:val="6"/>
        </w:numPr>
        <w:spacing w:line="240" w:lineRule="auto"/>
        <w:jc w:val="both"/>
        <w:rPr>
          <w:rStyle w:val="11"/>
          <w:b w:val="0"/>
          <w:bCs w:val="0"/>
          <w:i w:val="0"/>
          <w:iCs w:val="0"/>
          <w:sz w:val="28"/>
          <w:szCs w:val="28"/>
        </w:rPr>
      </w:pPr>
      <w:hyperlink r:id="rId25" w:history="1">
        <w:r w:rsidR="00C604F5">
          <w:rPr>
            <w:rStyle w:val="a9"/>
            <w:spacing w:val="5"/>
            <w:sz w:val="28"/>
            <w:szCs w:val="28"/>
          </w:rPr>
          <w:t>https://www.ozon.ru/category/lovushka-s-feromonami/</w:t>
        </w:r>
      </w:hyperlink>
    </w:p>
    <w:p w:rsidR="00CD2CB1" w:rsidRDefault="00705536">
      <w:pPr>
        <w:numPr>
          <w:ilvl w:val="0"/>
          <w:numId w:val="6"/>
        </w:numPr>
        <w:spacing w:line="240" w:lineRule="auto"/>
        <w:jc w:val="both"/>
        <w:rPr>
          <w:rStyle w:val="11"/>
          <w:b w:val="0"/>
          <w:bCs w:val="0"/>
          <w:i w:val="0"/>
          <w:iCs w:val="0"/>
          <w:sz w:val="28"/>
          <w:szCs w:val="28"/>
        </w:rPr>
      </w:pPr>
      <w:hyperlink r:id="rId26" w:history="1">
        <w:r w:rsidR="00C604F5">
          <w:rPr>
            <w:rStyle w:val="a9"/>
            <w:spacing w:val="5"/>
            <w:sz w:val="28"/>
            <w:szCs w:val="28"/>
          </w:rPr>
          <w:t>https://betaren.ru/articles/feromony-nasekomyh-nastoyaschee-i-buduschee/</w:t>
        </w:r>
      </w:hyperlink>
    </w:p>
    <w:p w:rsidR="00CD2CB1" w:rsidRDefault="00705536">
      <w:pPr>
        <w:spacing w:line="240" w:lineRule="auto"/>
        <w:jc w:val="both"/>
        <w:rPr>
          <w:rStyle w:val="11"/>
          <w:b w:val="0"/>
          <w:bCs w:val="0"/>
          <w:i w:val="0"/>
          <w:iCs w:val="0"/>
          <w:sz w:val="28"/>
          <w:szCs w:val="28"/>
        </w:rPr>
      </w:pPr>
      <w:hyperlink r:id="rId27" w:history="1">
        <w:r w:rsidR="00C604F5">
          <w:rPr>
            <w:rStyle w:val="a9"/>
            <w:spacing w:val="5"/>
            <w:sz w:val="28"/>
            <w:szCs w:val="28"/>
          </w:rPr>
          <w:t>https://www.rusprofile.ru/id/2609399</w:t>
        </w:r>
      </w:hyperlink>
    </w:p>
    <w:p w:rsidR="00CD2CB1" w:rsidRDefault="00705536">
      <w:pPr>
        <w:numPr>
          <w:ilvl w:val="0"/>
          <w:numId w:val="6"/>
        </w:numPr>
        <w:spacing w:line="240" w:lineRule="auto"/>
        <w:jc w:val="both"/>
        <w:rPr>
          <w:rStyle w:val="11"/>
          <w:b w:val="0"/>
          <w:bCs w:val="0"/>
          <w:i w:val="0"/>
          <w:iCs w:val="0"/>
          <w:sz w:val="28"/>
          <w:szCs w:val="28"/>
        </w:rPr>
      </w:pPr>
      <w:hyperlink r:id="rId28" w:history="1">
        <w:r w:rsidR="00C604F5">
          <w:rPr>
            <w:rStyle w:val="a9"/>
            <w:spacing w:val="5"/>
            <w:sz w:val="28"/>
            <w:szCs w:val="28"/>
          </w:rPr>
          <w:t>https://medn-ru.turbopages.org/medn.ru/s/rasteniy/obshhie-svedeniya-o-rasteniyax/biotexnicheskie2/</w:t>
        </w:r>
      </w:hyperlink>
    </w:p>
    <w:p w:rsidR="00CD2CB1" w:rsidRDefault="00CD2CB1">
      <w:pPr>
        <w:spacing w:line="240" w:lineRule="auto"/>
        <w:jc w:val="both"/>
        <w:rPr>
          <w:rStyle w:val="11"/>
          <w:b w:val="0"/>
          <w:bCs w:val="0"/>
          <w:i w:val="0"/>
          <w:iCs w:val="0"/>
          <w:sz w:val="28"/>
          <w:szCs w:val="28"/>
        </w:rPr>
      </w:pPr>
    </w:p>
    <w:p w:rsidR="00CD2CB1" w:rsidRDefault="00CD2CB1">
      <w:pPr>
        <w:spacing w:line="240" w:lineRule="auto"/>
        <w:jc w:val="both"/>
        <w:rPr>
          <w:rStyle w:val="11"/>
          <w:b w:val="0"/>
          <w:bCs w:val="0"/>
          <w:i w:val="0"/>
          <w:iCs w:val="0"/>
          <w:sz w:val="28"/>
          <w:szCs w:val="28"/>
        </w:rPr>
      </w:pPr>
    </w:p>
    <w:p w:rsidR="00CD2CB1" w:rsidRDefault="00CD2CB1">
      <w:pPr>
        <w:spacing w:line="240" w:lineRule="auto"/>
        <w:jc w:val="both"/>
        <w:rPr>
          <w:rStyle w:val="11"/>
          <w:b w:val="0"/>
          <w:bCs w:val="0"/>
          <w:i w:val="0"/>
          <w:iCs w:val="0"/>
          <w:sz w:val="28"/>
          <w:szCs w:val="28"/>
        </w:rPr>
      </w:pPr>
    </w:p>
    <w:p w:rsidR="00CD2CB1" w:rsidRDefault="00CD2CB1">
      <w:pPr>
        <w:spacing w:line="240" w:lineRule="auto"/>
        <w:jc w:val="both"/>
        <w:rPr>
          <w:rStyle w:val="11"/>
          <w:b w:val="0"/>
          <w:bCs w:val="0"/>
          <w:i w:val="0"/>
          <w:iCs w:val="0"/>
          <w:sz w:val="28"/>
          <w:szCs w:val="28"/>
        </w:rPr>
      </w:pPr>
    </w:p>
    <w:p w:rsidR="00CD2CB1" w:rsidRDefault="00CD2CB1">
      <w:pPr>
        <w:spacing w:line="240" w:lineRule="auto"/>
        <w:jc w:val="both"/>
        <w:rPr>
          <w:rStyle w:val="11"/>
          <w:b w:val="0"/>
          <w:bCs w:val="0"/>
          <w:i w:val="0"/>
          <w:iCs w:val="0"/>
          <w:sz w:val="28"/>
          <w:szCs w:val="28"/>
        </w:rPr>
      </w:pPr>
    </w:p>
    <w:p w:rsidR="00CD2CB1" w:rsidRDefault="00CD2CB1">
      <w:pPr>
        <w:spacing w:line="240" w:lineRule="auto"/>
        <w:jc w:val="both"/>
        <w:rPr>
          <w:rStyle w:val="11"/>
          <w:b w:val="0"/>
          <w:bCs w:val="0"/>
          <w:i w:val="0"/>
          <w:iCs w:val="0"/>
          <w:sz w:val="28"/>
          <w:szCs w:val="28"/>
        </w:rPr>
      </w:pPr>
    </w:p>
    <w:p w:rsidR="00CD2CB1" w:rsidRDefault="00CD2CB1">
      <w:pPr>
        <w:spacing w:line="240" w:lineRule="auto"/>
        <w:jc w:val="both"/>
        <w:rPr>
          <w:rStyle w:val="11"/>
          <w:b w:val="0"/>
          <w:bCs w:val="0"/>
          <w:i w:val="0"/>
          <w:iCs w:val="0"/>
          <w:sz w:val="28"/>
          <w:szCs w:val="28"/>
        </w:rPr>
      </w:pPr>
    </w:p>
    <w:p w:rsidR="00CD2CB1" w:rsidRDefault="00CD2CB1">
      <w:pPr>
        <w:spacing w:line="240" w:lineRule="auto"/>
        <w:jc w:val="both"/>
        <w:rPr>
          <w:rStyle w:val="11"/>
          <w:b w:val="0"/>
          <w:bCs w:val="0"/>
          <w:i w:val="0"/>
          <w:iCs w:val="0"/>
          <w:sz w:val="28"/>
          <w:szCs w:val="28"/>
        </w:rPr>
      </w:pPr>
    </w:p>
    <w:p w:rsidR="00CD2CB1" w:rsidRDefault="00CD2CB1">
      <w:pPr>
        <w:spacing w:line="240" w:lineRule="auto"/>
        <w:jc w:val="both"/>
        <w:rPr>
          <w:rStyle w:val="11"/>
          <w:b w:val="0"/>
          <w:bCs w:val="0"/>
          <w:i w:val="0"/>
          <w:iCs w:val="0"/>
          <w:sz w:val="28"/>
          <w:szCs w:val="28"/>
        </w:rPr>
      </w:pPr>
    </w:p>
    <w:p w:rsidR="00CD2CB1" w:rsidRDefault="00CD2CB1">
      <w:pPr>
        <w:spacing w:line="240" w:lineRule="auto"/>
        <w:jc w:val="both"/>
        <w:rPr>
          <w:rStyle w:val="11"/>
          <w:b w:val="0"/>
          <w:bCs w:val="0"/>
          <w:i w:val="0"/>
          <w:iCs w:val="0"/>
          <w:sz w:val="28"/>
          <w:szCs w:val="28"/>
        </w:rPr>
      </w:pPr>
    </w:p>
    <w:p w:rsidR="00CD2CB1" w:rsidRDefault="00CD2CB1">
      <w:pPr>
        <w:spacing w:line="240" w:lineRule="auto"/>
        <w:jc w:val="right"/>
        <w:rPr>
          <w:rStyle w:val="11"/>
          <w:rFonts w:ascii="Times New Roman" w:hAnsi="Times New Roman" w:cs="Times New Roman"/>
          <w:i w:val="0"/>
          <w:iCs w:val="0"/>
          <w:sz w:val="28"/>
          <w:szCs w:val="28"/>
        </w:rPr>
      </w:pPr>
    </w:p>
    <w:p w:rsidR="00CD2CB1" w:rsidRDefault="00CD2CB1">
      <w:pPr>
        <w:spacing w:line="240" w:lineRule="auto"/>
        <w:jc w:val="right"/>
        <w:rPr>
          <w:rStyle w:val="11"/>
          <w:rFonts w:ascii="Times New Roman" w:hAnsi="Times New Roman" w:cs="Times New Roman"/>
          <w:i w:val="0"/>
          <w:iCs w:val="0"/>
          <w:sz w:val="28"/>
          <w:szCs w:val="28"/>
        </w:rPr>
      </w:pPr>
    </w:p>
    <w:p w:rsidR="00CD2CB1" w:rsidRDefault="00CD2CB1">
      <w:pPr>
        <w:spacing w:line="240" w:lineRule="auto"/>
        <w:jc w:val="right"/>
        <w:rPr>
          <w:rStyle w:val="11"/>
          <w:rFonts w:ascii="Times New Roman" w:hAnsi="Times New Roman" w:cs="Times New Roman"/>
          <w:i w:val="0"/>
          <w:iCs w:val="0"/>
          <w:sz w:val="28"/>
          <w:szCs w:val="28"/>
        </w:rPr>
      </w:pPr>
    </w:p>
    <w:p w:rsidR="00CD2CB1" w:rsidRDefault="00CD2CB1">
      <w:pPr>
        <w:spacing w:line="240" w:lineRule="auto"/>
        <w:jc w:val="right"/>
        <w:rPr>
          <w:rStyle w:val="11"/>
          <w:rFonts w:ascii="Times New Roman" w:hAnsi="Times New Roman" w:cs="Times New Roman"/>
          <w:i w:val="0"/>
          <w:iCs w:val="0"/>
          <w:sz w:val="28"/>
          <w:szCs w:val="28"/>
        </w:rPr>
      </w:pPr>
    </w:p>
    <w:p w:rsidR="00CD2CB1" w:rsidRDefault="00CD2CB1">
      <w:pPr>
        <w:spacing w:line="240" w:lineRule="auto"/>
        <w:jc w:val="right"/>
        <w:rPr>
          <w:rStyle w:val="11"/>
          <w:rFonts w:ascii="Times New Roman" w:hAnsi="Times New Roman" w:cs="Times New Roman"/>
          <w:i w:val="0"/>
          <w:iCs w:val="0"/>
          <w:sz w:val="28"/>
          <w:szCs w:val="28"/>
        </w:rPr>
      </w:pPr>
    </w:p>
    <w:p w:rsidR="00CD2CB1" w:rsidRDefault="00CD2CB1">
      <w:pPr>
        <w:spacing w:line="240" w:lineRule="auto"/>
        <w:jc w:val="right"/>
        <w:rPr>
          <w:rStyle w:val="11"/>
          <w:rFonts w:ascii="Times New Roman" w:hAnsi="Times New Roman" w:cs="Times New Roman"/>
          <w:i w:val="0"/>
          <w:iCs w:val="0"/>
          <w:sz w:val="28"/>
          <w:szCs w:val="28"/>
        </w:rPr>
      </w:pPr>
    </w:p>
    <w:p w:rsidR="00CD2CB1" w:rsidRDefault="00CD2CB1">
      <w:pPr>
        <w:spacing w:line="240" w:lineRule="auto"/>
        <w:jc w:val="right"/>
        <w:rPr>
          <w:rStyle w:val="11"/>
          <w:rFonts w:ascii="Times New Roman" w:hAnsi="Times New Roman" w:cs="Times New Roman"/>
          <w:i w:val="0"/>
          <w:iCs w:val="0"/>
          <w:sz w:val="28"/>
          <w:szCs w:val="28"/>
        </w:rPr>
      </w:pPr>
    </w:p>
    <w:p w:rsidR="00CD2CB1" w:rsidRDefault="00CD2CB1">
      <w:pPr>
        <w:spacing w:line="240" w:lineRule="auto"/>
        <w:jc w:val="right"/>
        <w:rPr>
          <w:rStyle w:val="11"/>
          <w:rFonts w:ascii="Times New Roman" w:hAnsi="Times New Roman" w:cs="Times New Roman"/>
          <w:i w:val="0"/>
          <w:iCs w:val="0"/>
          <w:sz w:val="28"/>
          <w:szCs w:val="28"/>
        </w:rPr>
      </w:pPr>
    </w:p>
    <w:p w:rsidR="00CD2CB1" w:rsidRDefault="00CD2CB1">
      <w:pPr>
        <w:spacing w:line="240" w:lineRule="auto"/>
        <w:jc w:val="right"/>
        <w:rPr>
          <w:rStyle w:val="11"/>
          <w:rFonts w:ascii="Times New Roman" w:hAnsi="Times New Roman" w:cs="Times New Roman"/>
          <w:i w:val="0"/>
          <w:iCs w:val="0"/>
          <w:sz w:val="28"/>
          <w:szCs w:val="28"/>
        </w:rPr>
      </w:pPr>
    </w:p>
    <w:p w:rsidR="00CD2CB1" w:rsidRDefault="00CD2CB1">
      <w:pPr>
        <w:spacing w:line="240" w:lineRule="auto"/>
        <w:jc w:val="right"/>
        <w:rPr>
          <w:rStyle w:val="11"/>
          <w:rFonts w:ascii="Times New Roman" w:hAnsi="Times New Roman" w:cs="Times New Roman"/>
          <w:i w:val="0"/>
          <w:iCs w:val="0"/>
          <w:sz w:val="28"/>
          <w:szCs w:val="28"/>
        </w:rPr>
      </w:pPr>
    </w:p>
    <w:p w:rsidR="00CD2CB1" w:rsidRDefault="00C604F5">
      <w:pPr>
        <w:spacing w:line="240" w:lineRule="auto"/>
        <w:jc w:val="right"/>
        <w:rPr>
          <w:rStyle w:val="11"/>
          <w:rFonts w:ascii="Times New Roman" w:hAnsi="Times New Roman" w:cs="Times New Roman"/>
          <w:i w:val="0"/>
          <w:iCs w:val="0"/>
          <w:sz w:val="28"/>
          <w:szCs w:val="28"/>
        </w:rPr>
      </w:pPr>
      <w:r>
        <w:rPr>
          <w:rStyle w:val="11"/>
          <w:rFonts w:ascii="Times New Roman" w:hAnsi="Times New Roman" w:cs="Times New Roman"/>
          <w:i w:val="0"/>
          <w:iCs w:val="0"/>
          <w:sz w:val="28"/>
          <w:szCs w:val="28"/>
        </w:rPr>
        <w:t>Приложение 1</w:t>
      </w:r>
    </w:p>
    <w:p w:rsidR="00CD2CB1" w:rsidRDefault="00CD2CB1">
      <w:pPr>
        <w:spacing w:line="240" w:lineRule="auto"/>
        <w:jc w:val="both"/>
        <w:rPr>
          <w:rStyle w:val="11"/>
          <w:b w:val="0"/>
          <w:bCs w:val="0"/>
          <w:i w:val="0"/>
          <w:iCs w:val="0"/>
          <w:sz w:val="28"/>
          <w:szCs w:val="28"/>
        </w:rPr>
      </w:pPr>
    </w:p>
    <w:p w:rsidR="00CD2CB1" w:rsidRDefault="00CD2CB1">
      <w:pPr>
        <w:spacing w:line="240" w:lineRule="auto"/>
        <w:jc w:val="both"/>
        <w:rPr>
          <w:rStyle w:val="11"/>
          <w:b w:val="0"/>
          <w:bCs w:val="0"/>
          <w:i w:val="0"/>
          <w:iCs w:val="0"/>
          <w:sz w:val="28"/>
          <w:szCs w:val="28"/>
        </w:rPr>
      </w:pPr>
    </w:p>
    <w:p w:rsidR="00CD2CB1" w:rsidRDefault="00C604F5">
      <w:pPr>
        <w:spacing w:line="240" w:lineRule="auto"/>
        <w:jc w:val="both"/>
        <w:rPr>
          <w:rStyle w:val="11"/>
          <w:b w:val="0"/>
          <w:bCs w:val="0"/>
          <w:i w:val="0"/>
          <w:iCs w:val="0"/>
          <w:sz w:val="28"/>
          <w:szCs w:val="28"/>
        </w:rPr>
      </w:pPr>
      <w:r>
        <w:rPr>
          <w:noProof/>
        </w:rPr>
        <w:drawing>
          <wp:inline distT="0" distB="0" distL="114300" distR="114300">
            <wp:extent cx="2771140" cy="1969135"/>
            <wp:effectExtent l="0" t="0" r="10160" b="1206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771140" cy="1969477"/>
                    </a:xfrm>
                    <a:prstGeom prst="rect">
                      <a:avLst/>
                    </a:prstGeom>
                    <a:noFill/>
                  </pic:spPr>
                </pic:pic>
              </a:graphicData>
            </a:graphic>
          </wp:inline>
        </w:drawing>
      </w:r>
      <w:r>
        <w:t xml:space="preserve">  </w:t>
      </w:r>
      <w:r>
        <w:rPr>
          <w:noProof/>
        </w:rPr>
        <w:drawing>
          <wp:inline distT="0" distB="0" distL="114300" distR="114300">
            <wp:extent cx="2877185" cy="1911350"/>
            <wp:effectExtent l="28575" t="28575" r="46990" b="412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877185" cy="1911350"/>
                    </a:xfrm>
                    <a:prstGeom prst="rect">
                      <a:avLst/>
                    </a:prstGeom>
                    <a:ln w="28575">
                      <a:solidFill>
                        <a:schemeClr val="accent6">
                          <a:lumMod val="60000"/>
                          <a:lumOff val="40000"/>
                        </a:schemeClr>
                      </a:solidFill>
                    </a:ln>
                  </pic:spPr>
                </pic:pic>
              </a:graphicData>
            </a:graphic>
          </wp:inline>
        </w:drawing>
      </w:r>
    </w:p>
    <w:p w:rsidR="00CD2CB1" w:rsidRDefault="00CD2CB1">
      <w:pPr>
        <w:spacing w:line="240" w:lineRule="auto"/>
        <w:jc w:val="right"/>
        <w:rPr>
          <w:rStyle w:val="11"/>
          <w:rFonts w:ascii="Times New Roman" w:hAnsi="Times New Roman" w:cs="Times New Roman"/>
          <w:i w:val="0"/>
          <w:iCs w:val="0"/>
          <w:sz w:val="28"/>
          <w:szCs w:val="28"/>
        </w:rPr>
      </w:pPr>
    </w:p>
    <w:p w:rsidR="00CD2CB1" w:rsidRDefault="00CD2CB1">
      <w:pPr>
        <w:spacing w:line="240" w:lineRule="auto"/>
        <w:jc w:val="right"/>
        <w:rPr>
          <w:rStyle w:val="11"/>
          <w:rFonts w:ascii="Times New Roman" w:hAnsi="Times New Roman" w:cs="Times New Roman"/>
          <w:i w:val="0"/>
          <w:iCs w:val="0"/>
          <w:sz w:val="28"/>
          <w:szCs w:val="28"/>
        </w:rPr>
      </w:pPr>
    </w:p>
    <w:p w:rsidR="00CD2CB1" w:rsidRDefault="00C604F5">
      <w:pPr>
        <w:spacing w:line="240" w:lineRule="auto"/>
        <w:jc w:val="right"/>
        <w:rPr>
          <w:rStyle w:val="11"/>
          <w:b w:val="0"/>
          <w:bCs w:val="0"/>
          <w:i w:val="0"/>
          <w:iCs w:val="0"/>
          <w:sz w:val="28"/>
          <w:szCs w:val="28"/>
        </w:rPr>
      </w:pPr>
      <w:r>
        <w:rPr>
          <w:rStyle w:val="11"/>
          <w:rFonts w:ascii="Times New Roman" w:hAnsi="Times New Roman" w:cs="Times New Roman"/>
          <w:i w:val="0"/>
          <w:iCs w:val="0"/>
          <w:sz w:val="28"/>
          <w:szCs w:val="28"/>
        </w:rPr>
        <w:t>Приложение 2</w:t>
      </w:r>
    </w:p>
    <w:p w:rsidR="00CD2CB1" w:rsidRDefault="00C604F5">
      <w:pPr>
        <w:spacing w:line="240" w:lineRule="auto"/>
        <w:jc w:val="center"/>
        <w:rPr>
          <w:rStyle w:val="11"/>
          <w:b w:val="0"/>
          <w:bCs w:val="0"/>
          <w:i w:val="0"/>
          <w:iCs w:val="0"/>
          <w:sz w:val="28"/>
          <w:szCs w:val="28"/>
        </w:rPr>
      </w:pPr>
      <w:r>
        <w:rPr>
          <w:noProof/>
        </w:rPr>
        <w:lastRenderedPageBreak/>
        <w:drawing>
          <wp:inline distT="0" distB="0" distL="114300" distR="114300">
            <wp:extent cx="4813300" cy="3398520"/>
            <wp:effectExtent l="0" t="0" r="11430" b="6350"/>
            <wp:docPr id="3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rot="5400000">
                      <a:off x="0" y="0"/>
                      <a:ext cx="4813300" cy="3398520"/>
                    </a:xfrm>
                    <a:prstGeom prst="rect">
                      <a:avLst/>
                    </a:prstGeom>
                  </pic:spPr>
                </pic:pic>
              </a:graphicData>
            </a:graphic>
          </wp:inline>
        </w:drawing>
      </w:r>
    </w:p>
    <w:p w:rsidR="004E74BD" w:rsidRDefault="004E74BD">
      <w:pPr>
        <w:spacing w:line="240" w:lineRule="auto"/>
        <w:jc w:val="center"/>
        <w:rPr>
          <w:rStyle w:val="11"/>
          <w:b w:val="0"/>
          <w:bCs w:val="0"/>
          <w:i w:val="0"/>
          <w:iCs w:val="0"/>
          <w:sz w:val="28"/>
          <w:szCs w:val="28"/>
        </w:rPr>
      </w:pPr>
    </w:p>
    <w:p w:rsidR="00CD2CB1" w:rsidRDefault="00C604F5">
      <w:pPr>
        <w:wordWrap w:val="0"/>
        <w:spacing w:line="240" w:lineRule="auto"/>
        <w:jc w:val="right"/>
        <w:rPr>
          <w:rStyle w:val="11"/>
          <w:rFonts w:ascii="Times New Roman" w:hAnsi="Times New Roman" w:cs="Times New Roman"/>
          <w:i w:val="0"/>
          <w:iCs w:val="0"/>
          <w:sz w:val="28"/>
          <w:szCs w:val="28"/>
        </w:rPr>
      </w:pPr>
      <w:r>
        <w:rPr>
          <w:rStyle w:val="11"/>
          <w:rFonts w:ascii="Times New Roman" w:hAnsi="Times New Roman" w:cs="Times New Roman"/>
          <w:i w:val="0"/>
          <w:iCs w:val="0"/>
          <w:sz w:val="28"/>
          <w:szCs w:val="28"/>
        </w:rPr>
        <w:t>Приложение 3</w:t>
      </w:r>
    </w:p>
    <w:p w:rsidR="00CD2CB1" w:rsidRDefault="00CD2CB1">
      <w:pPr>
        <w:spacing w:line="240" w:lineRule="auto"/>
        <w:jc w:val="right"/>
        <w:rPr>
          <w:rFonts w:ascii="SimSun" w:eastAsia="SimSun" w:hAnsi="SimSun" w:cs="SimSun"/>
          <w:sz w:val="24"/>
          <w:szCs w:val="24"/>
        </w:rPr>
      </w:pPr>
    </w:p>
    <w:p w:rsidR="00CD2CB1" w:rsidRDefault="00CD2CB1">
      <w:pPr>
        <w:spacing w:line="240" w:lineRule="auto"/>
        <w:jc w:val="right"/>
        <w:rPr>
          <w:rFonts w:ascii="SimSun" w:eastAsia="SimSun" w:hAnsi="SimSun" w:cs="SimSun"/>
          <w:sz w:val="24"/>
          <w:szCs w:val="24"/>
        </w:rPr>
      </w:pPr>
    </w:p>
    <w:p w:rsidR="00CD2CB1" w:rsidRDefault="00C604F5">
      <w:pPr>
        <w:spacing w:line="240" w:lineRule="auto"/>
        <w:jc w:val="right"/>
        <w:rPr>
          <w:rFonts w:ascii="SimSun" w:eastAsia="SimSun" w:hAnsi="SimSun" w:cs="SimSun"/>
          <w:sz w:val="24"/>
          <w:szCs w:val="24"/>
        </w:rPr>
      </w:pPr>
      <w:r>
        <w:rPr>
          <w:rFonts w:ascii="SimSun" w:eastAsia="SimSun" w:hAnsi="SimSun" w:cs="SimSun"/>
          <w:noProof/>
          <w:sz w:val="24"/>
          <w:szCs w:val="24"/>
        </w:rPr>
        <w:lastRenderedPageBreak/>
        <w:drawing>
          <wp:inline distT="0" distB="0" distL="114300" distR="114300">
            <wp:extent cx="5939155" cy="3338830"/>
            <wp:effectExtent l="0" t="0" r="4445" b="13970"/>
            <wp:docPr id="3" name="Изображение 3" descr="019668df-7acf-4286-bca6-edb54c03bb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019668df-7acf-4286-bca6-edb54c03bbd3"/>
                    <pic:cNvPicPr>
                      <a:picLocks noChangeAspect="1"/>
                    </pic:cNvPicPr>
                  </pic:nvPicPr>
                  <pic:blipFill>
                    <a:blip r:embed="rId32"/>
                    <a:stretch>
                      <a:fillRect/>
                    </a:stretch>
                  </pic:blipFill>
                  <pic:spPr>
                    <a:xfrm>
                      <a:off x="0" y="0"/>
                      <a:ext cx="5939155" cy="3338830"/>
                    </a:xfrm>
                    <a:prstGeom prst="rect">
                      <a:avLst/>
                    </a:prstGeom>
                  </pic:spPr>
                </pic:pic>
              </a:graphicData>
            </a:graphic>
          </wp:inline>
        </w:drawing>
      </w:r>
    </w:p>
    <w:p w:rsidR="00CD2CB1" w:rsidRDefault="00C604F5">
      <w:pPr>
        <w:spacing w:line="240" w:lineRule="auto"/>
        <w:jc w:val="right"/>
        <w:rPr>
          <w:rFonts w:ascii="Times New Roman" w:eastAsia="SimSun" w:hAnsi="Times New Roman" w:cs="Times New Roman"/>
          <w:b/>
          <w:bCs/>
          <w:sz w:val="28"/>
          <w:szCs w:val="28"/>
        </w:rPr>
      </w:pPr>
      <w:r>
        <w:rPr>
          <w:rFonts w:ascii="Times New Roman" w:eastAsia="SimSun" w:hAnsi="Times New Roman" w:cs="Times New Roman"/>
          <w:b/>
          <w:bCs/>
          <w:sz w:val="24"/>
          <w:szCs w:val="24"/>
        </w:rPr>
        <w:t>П</w:t>
      </w:r>
      <w:r>
        <w:rPr>
          <w:rFonts w:ascii="Times New Roman" w:eastAsia="SimSun" w:hAnsi="Times New Roman" w:cs="Times New Roman"/>
          <w:b/>
          <w:bCs/>
          <w:sz w:val="28"/>
          <w:szCs w:val="28"/>
        </w:rPr>
        <w:t>риложение 4</w:t>
      </w:r>
      <w:r>
        <w:rPr>
          <w:rFonts w:ascii="Times New Roman" w:eastAsia="SimSun" w:hAnsi="Times New Roman" w:cs="Times New Roman"/>
          <w:b/>
          <w:bCs/>
          <w:noProof/>
          <w:sz w:val="28"/>
          <w:szCs w:val="28"/>
        </w:rPr>
        <w:drawing>
          <wp:inline distT="0" distB="0" distL="114300" distR="114300">
            <wp:extent cx="304800" cy="304800"/>
            <wp:effectExtent l="0" t="0" r="0" b="0"/>
            <wp:docPr id="2"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IMG_256"/>
                    <pic:cNvPicPr>
                      <a:picLocks noChangeAspect="1"/>
                    </pic:cNvPicPr>
                  </pic:nvPicPr>
                  <pic:blipFill>
                    <a:blip r:embed="rId33"/>
                    <a:stretch>
                      <a:fillRect/>
                    </a:stretch>
                  </pic:blipFill>
                  <pic:spPr>
                    <a:xfrm>
                      <a:off x="0" y="0"/>
                      <a:ext cx="304800" cy="304800"/>
                    </a:xfrm>
                    <a:prstGeom prst="rect">
                      <a:avLst/>
                    </a:prstGeom>
                    <a:noFill/>
                    <a:ln w="9525">
                      <a:noFill/>
                    </a:ln>
                  </pic:spPr>
                </pic:pic>
              </a:graphicData>
            </a:graphic>
          </wp:inline>
        </w:drawing>
      </w:r>
    </w:p>
    <w:p w:rsidR="00CD2CB1" w:rsidRDefault="00C604F5">
      <w:pPr>
        <w:spacing w:line="240" w:lineRule="auto"/>
        <w:jc w:val="right"/>
        <w:rPr>
          <w:rFonts w:ascii="Times New Roman" w:eastAsia="SimSun" w:hAnsi="Times New Roman" w:cs="Times New Roman"/>
          <w:b/>
          <w:bCs/>
          <w:sz w:val="28"/>
          <w:szCs w:val="28"/>
        </w:rPr>
      </w:pPr>
      <w:r>
        <w:rPr>
          <w:rFonts w:ascii="SimSun" w:eastAsia="SimSun" w:hAnsi="SimSun" w:cs="SimSun"/>
          <w:noProof/>
          <w:sz w:val="24"/>
          <w:szCs w:val="24"/>
        </w:rPr>
        <w:drawing>
          <wp:inline distT="0" distB="0" distL="114300" distR="114300">
            <wp:extent cx="6139180" cy="4093210"/>
            <wp:effectExtent l="0" t="0" r="13970" b="2540"/>
            <wp:docPr id="5" name="Изображение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7" descr="IMG_256"/>
                    <pic:cNvPicPr>
                      <a:picLocks noChangeAspect="1"/>
                    </pic:cNvPicPr>
                  </pic:nvPicPr>
                  <pic:blipFill>
                    <a:blip r:embed="rId34"/>
                    <a:stretch>
                      <a:fillRect/>
                    </a:stretch>
                  </pic:blipFill>
                  <pic:spPr>
                    <a:xfrm>
                      <a:off x="0" y="0"/>
                      <a:ext cx="6139180" cy="4093210"/>
                    </a:xfrm>
                    <a:prstGeom prst="rect">
                      <a:avLst/>
                    </a:prstGeom>
                    <a:noFill/>
                    <a:ln w="9525">
                      <a:noFill/>
                    </a:ln>
                  </pic:spPr>
                </pic:pic>
              </a:graphicData>
            </a:graphic>
          </wp:inline>
        </w:drawing>
      </w:r>
    </w:p>
    <w:sectPr w:rsidR="00CD2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rif">
    <w:altName w:val="Segoe Print"/>
    <w:charset w:val="00"/>
    <w:family w:val="auto"/>
    <w:pitch w:val="default"/>
  </w:font>
  <w:font w:name="RobotoRegular">
    <w:altName w:val="Segoe Print"/>
    <w:charset w:val="00"/>
    <w:family w:val="auto"/>
    <w:pitch w:val="default"/>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89964C"/>
    <w:multiLevelType w:val="singleLevel"/>
    <w:tmpl w:val="FC89964C"/>
    <w:lvl w:ilvl="0">
      <w:start w:val="1"/>
      <w:numFmt w:val="decimal"/>
      <w:suff w:val="space"/>
      <w:lvlText w:val="%1."/>
      <w:lvlJc w:val="left"/>
    </w:lvl>
  </w:abstractNum>
  <w:abstractNum w:abstractNumId="1" w15:restartNumberingAfterBreak="0">
    <w:nsid w:val="15411CA0"/>
    <w:multiLevelType w:val="multilevel"/>
    <w:tmpl w:val="15411C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B9220C"/>
    <w:multiLevelType w:val="singleLevel"/>
    <w:tmpl w:val="25B9220C"/>
    <w:lvl w:ilvl="0">
      <w:start w:val="1"/>
      <w:numFmt w:val="decimal"/>
      <w:suff w:val="space"/>
      <w:lvlText w:val="%1."/>
      <w:lvlJc w:val="left"/>
    </w:lvl>
  </w:abstractNum>
  <w:abstractNum w:abstractNumId="3" w15:restartNumberingAfterBreak="0">
    <w:nsid w:val="4395FE78"/>
    <w:multiLevelType w:val="singleLevel"/>
    <w:tmpl w:val="4395FE78"/>
    <w:lvl w:ilvl="0">
      <w:start w:val="1"/>
      <w:numFmt w:val="decimal"/>
      <w:suff w:val="space"/>
      <w:lvlText w:val="%1."/>
      <w:lvlJc w:val="left"/>
    </w:lvl>
  </w:abstractNum>
  <w:abstractNum w:abstractNumId="4" w15:restartNumberingAfterBreak="0">
    <w:nsid w:val="51AF1D4F"/>
    <w:multiLevelType w:val="singleLevel"/>
    <w:tmpl w:val="51AF1D4F"/>
    <w:lvl w:ilvl="0">
      <w:start w:val="1"/>
      <w:numFmt w:val="decimal"/>
      <w:suff w:val="space"/>
      <w:lvlText w:val="%1."/>
      <w:lvlJc w:val="left"/>
    </w:lvl>
  </w:abstractNum>
  <w:abstractNum w:abstractNumId="5" w15:restartNumberingAfterBreak="0">
    <w:nsid w:val="749736DE"/>
    <w:multiLevelType w:val="singleLevel"/>
    <w:tmpl w:val="749736DE"/>
    <w:lvl w:ilvl="0">
      <w:start w:val="2"/>
      <w:numFmt w:val="decimal"/>
      <w:suff w:val="space"/>
      <w:lvlText w:val="%1."/>
      <w:lvlJc w:val="left"/>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F9"/>
    <w:rsid w:val="0002572E"/>
    <w:rsid w:val="000509EE"/>
    <w:rsid w:val="000575BB"/>
    <w:rsid w:val="00062E70"/>
    <w:rsid w:val="000726FD"/>
    <w:rsid w:val="000739A5"/>
    <w:rsid w:val="000E01F9"/>
    <w:rsid w:val="000E1263"/>
    <w:rsid w:val="000F594E"/>
    <w:rsid w:val="000F6403"/>
    <w:rsid w:val="00151B7A"/>
    <w:rsid w:val="001A71BD"/>
    <w:rsid w:val="00200390"/>
    <w:rsid w:val="00231C16"/>
    <w:rsid w:val="002A485B"/>
    <w:rsid w:val="002B1C4C"/>
    <w:rsid w:val="0036653B"/>
    <w:rsid w:val="003763DD"/>
    <w:rsid w:val="00384881"/>
    <w:rsid w:val="003A49C7"/>
    <w:rsid w:val="0046688B"/>
    <w:rsid w:val="0047083F"/>
    <w:rsid w:val="004B594A"/>
    <w:rsid w:val="004C672E"/>
    <w:rsid w:val="004E2DC0"/>
    <w:rsid w:val="004E74BD"/>
    <w:rsid w:val="00541367"/>
    <w:rsid w:val="00563F52"/>
    <w:rsid w:val="0056545C"/>
    <w:rsid w:val="00572750"/>
    <w:rsid w:val="005F7251"/>
    <w:rsid w:val="00616F5E"/>
    <w:rsid w:val="00657E7C"/>
    <w:rsid w:val="00661870"/>
    <w:rsid w:val="0066236E"/>
    <w:rsid w:val="00691B51"/>
    <w:rsid w:val="006E0A0F"/>
    <w:rsid w:val="006E2F1E"/>
    <w:rsid w:val="00703B73"/>
    <w:rsid w:val="00705536"/>
    <w:rsid w:val="007700A8"/>
    <w:rsid w:val="00810AA1"/>
    <w:rsid w:val="008227F9"/>
    <w:rsid w:val="0084685F"/>
    <w:rsid w:val="0086348B"/>
    <w:rsid w:val="00876683"/>
    <w:rsid w:val="008D3018"/>
    <w:rsid w:val="00902D16"/>
    <w:rsid w:val="00915288"/>
    <w:rsid w:val="0095744C"/>
    <w:rsid w:val="00975A36"/>
    <w:rsid w:val="00980751"/>
    <w:rsid w:val="009C4B9B"/>
    <w:rsid w:val="009D15FC"/>
    <w:rsid w:val="009E6585"/>
    <w:rsid w:val="009F6C6E"/>
    <w:rsid w:val="00A06368"/>
    <w:rsid w:val="00A117ED"/>
    <w:rsid w:val="00A23AAE"/>
    <w:rsid w:val="00A279E2"/>
    <w:rsid w:val="00A94F18"/>
    <w:rsid w:val="00A95844"/>
    <w:rsid w:val="00AC3FF9"/>
    <w:rsid w:val="00B25973"/>
    <w:rsid w:val="00BB7F17"/>
    <w:rsid w:val="00BE7EFB"/>
    <w:rsid w:val="00C37F60"/>
    <w:rsid w:val="00C604F5"/>
    <w:rsid w:val="00CC6360"/>
    <w:rsid w:val="00CD2CB1"/>
    <w:rsid w:val="00CD782B"/>
    <w:rsid w:val="00CE1B25"/>
    <w:rsid w:val="00D26B62"/>
    <w:rsid w:val="00D34F3E"/>
    <w:rsid w:val="00D352C4"/>
    <w:rsid w:val="00D4722B"/>
    <w:rsid w:val="00D84E93"/>
    <w:rsid w:val="00DA7CB0"/>
    <w:rsid w:val="00DF75AE"/>
    <w:rsid w:val="00E73140"/>
    <w:rsid w:val="00F10D2B"/>
    <w:rsid w:val="00FF7807"/>
    <w:rsid w:val="16AE33AA"/>
    <w:rsid w:val="27422D22"/>
    <w:rsid w:val="27940EBC"/>
    <w:rsid w:val="328A1090"/>
    <w:rsid w:val="468A4300"/>
    <w:rsid w:val="474325EE"/>
    <w:rsid w:val="4B80271E"/>
    <w:rsid w:val="5140322E"/>
    <w:rsid w:val="6E4A1181"/>
    <w:rsid w:val="6F024EF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8C1B"/>
  <w15:docId w15:val="{7CEA042E-14AC-4B4C-B010-F7DB0E15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uiPriority w:val="9"/>
    <w:semiHidden/>
    <w:unhideWhenUsed/>
    <w:qFormat/>
    <w:pPr>
      <w:spacing w:beforeAutospacing="1" w:after="0" w:afterAutospacing="1"/>
      <w:outlineLvl w:val="1"/>
    </w:pPr>
    <w:rPr>
      <w:rFonts w:ascii="SimSun" w:eastAsia="SimSun" w:hAnsi="SimSun" w:cs="Times New Roman" w:hint="eastAsia"/>
      <w:b/>
      <w:bCs/>
      <w:i/>
      <w:i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677"/>
        <w:tab w:val="right" w:pos="9355"/>
      </w:tabs>
      <w:spacing w:after="0" w:line="240" w:lineRule="auto"/>
    </w:pPr>
  </w:style>
  <w:style w:type="paragraph" w:styleId="a5">
    <w:name w:val="footer"/>
    <w:basedOn w:val="a"/>
    <w:link w:val="a6"/>
    <w:uiPriority w:val="99"/>
    <w:unhideWhenUsed/>
    <w:pPr>
      <w:tabs>
        <w:tab w:val="center" w:pos="4677"/>
        <w:tab w:val="right" w:pos="9355"/>
      </w:tabs>
      <w:spacing w:after="0" w:line="240" w:lineRule="auto"/>
    </w:pPr>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Pr>
      <w:i/>
      <w:iCs/>
    </w:rPr>
  </w:style>
  <w:style w:type="character" w:styleId="a9">
    <w:name w:val="Hyperlink"/>
    <w:basedOn w:val="a0"/>
    <w:uiPriority w:val="99"/>
    <w:semiHidden/>
    <w:unhideWhenUsed/>
    <w:rPr>
      <w:color w:val="0000FF"/>
      <w:u w:val="single"/>
    </w:rPr>
  </w:style>
  <w:style w:type="character" w:styleId="aa">
    <w:name w:val="Strong"/>
    <w:basedOn w:val="a0"/>
    <w:uiPriority w:val="22"/>
    <w:qFormat/>
    <w:rPr>
      <w:b/>
      <w:bCs/>
    </w:rPr>
  </w:style>
  <w:style w:type="table" w:styleId="ab">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left="720"/>
      <w:contextualSpacing/>
    </w:pPr>
  </w:style>
  <w:style w:type="character" w:customStyle="1" w:styleId="a4">
    <w:name w:val="Верхний колонтитул Знак"/>
    <w:basedOn w:val="a0"/>
    <w:link w:val="a3"/>
    <w:uiPriority w:val="99"/>
  </w:style>
  <w:style w:type="character" w:customStyle="1" w:styleId="a6">
    <w:name w:val="Нижний колонтитул Знак"/>
    <w:basedOn w:val="a0"/>
    <w:link w:val="a5"/>
    <w:uiPriority w:val="99"/>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lang w:eastAsia="ru-RU"/>
    </w:rPr>
  </w:style>
  <w:style w:type="character" w:customStyle="1" w:styleId="lang">
    <w:name w:val="lang"/>
    <w:basedOn w:val="a0"/>
  </w:style>
  <w:style w:type="character" w:customStyle="1" w:styleId="11">
    <w:name w:val="Название книги1"/>
    <w:basedOn w:val="a0"/>
    <w:uiPriority w:val="33"/>
    <w:qFormat/>
    <w:rPr>
      <w:b/>
      <w:bCs/>
      <w:i/>
      <w:iCs/>
      <w:spacing w:val="5"/>
    </w:rPr>
  </w:style>
  <w:style w:type="paragraph" w:styleId="ad">
    <w:name w:val="No Spacing"/>
    <w:uiPriority w:val="1"/>
    <w:qFormat/>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E%D1%87%D0%B8" TargetMode="External"/><Relationship Id="rId18" Type="http://schemas.openxmlformats.org/officeDocument/2006/relationships/hyperlink" Target="https://ru.wikipedia.org/wiki/%D0%9A%D1%80%D0%B0%D1%81%D0%BD%D0%BE%D0%B4%D0%B0%D1%80%D1%81%D0%BA%D0%B8%D0%B9_%D0%BA%D1%80%D0%B0%D0%B9" TargetMode="External"/><Relationship Id="rId26" Type="http://schemas.openxmlformats.org/officeDocument/2006/relationships/hyperlink" Target="https://betaren.ru/articles/feromony-nasekomyh-nastoyaschee-i-buduschee/" TargetMode="External"/><Relationship Id="rId3" Type="http://schemas.openxmlformats.org/officeDocument/2006/relationships/numbering" Target="numbering.xml"/><Relationship Id="rId21" Type="http://schemas.openxmlformats.org/officeDocument/2006/relationships/hyperlink" Target="https://ru.wikipedia.org/wiki/%D0%98%D1%82%D0%B0%D0%BB%D0%B8%D1%8F" TargetMode="External"/><Relationship Id="rId34" Type="http://schemas.openxmlformats.org/officeDocument/2006/relationships/image" Target="media/image5.jpeg"/><Relationship Id="rId7" Type="http://schemas.openxmlformats.org/officeDocument/2006/relationships/hyperlink" Target="https://ru.wikipedia.org/wiki/%D0%94%D0%B0%D0%BB%D1%8C%D0%BD%D0%B8%D0%B9_%D0%92%D0%BE%D1%81%D1%82%D0%BE%D0%BA_%D0%A0%D0%BE%D1%81%D1%81%D0%B8%D0%B8" TargetMode="External"/><Relationship Id="rId12" Type="http://schemas.openxmlformats.org/officeDocument/2006/relationships/hyperlink" Target="https://ru.wikipedia.org/wiki/%D0%98%D0%BD%D0%B4%D0%B8%D1%8F" TargetMode="External"/><Relationship Id="rId17" Type="http://schemas.openxmlformats.org/officeDocument/2006/relationships/hyperlink" Target="https://ru.wikipedia.org/wiki/%D0%9A%D0%B0%D0%B2%D0%BA%D0%B0%D0%B7" TargetMode="External"/><Relationship Id="rId25" Type="http://schemas.openxmlformats.org/officeDocument/2006/relationships/hyperlink" Target="https://www.ozon.ru/category/lovushka-s-feromonami/" TargetMode="External"/><Relationship Id="rId33" Type="http://schemas.openxmlformats.org/officeDocument/2006/relationships/image" Target="NULL"/><Relationship Id="rId2" Type="http://schemas.openxmlformats.org/officeDocument/2006/relationships/customXml" Target="../customXml/item2.xml"/><Relationship Id="rId16" Type="http://schemas.openxmlformats.org/officeDocument/2006/relationships/hyperlink" Target="https://ru.wikipedia.org/wiki/%D0%A1%D0%B0%D0%BC%D1%88%D0%B8%D1%82_%D0%BA%D0%BE%D0%BB%D1%85%D0%B8%D0%B4%D1%81%D0%BA%D0%B8%D0%B9" TargetMode="External"/><Relationship Id="rId20" Type="http://schemas.openxmlformats.org/officeDocument/2006/relationships/hyperlink" Target="https://ru.wikipedia.org/wiki/%D0%98%D0%BC%D0%B5%D1%80%D0%B5%D1%82%D0%B8%D0%BD%D1%81%D0%BA%D0%B0%D1%8F_%D0%BD%D0%B8%D0%B7%D0%BC%D0%B5%D0%BD%D0%BD%D0%BE%D1%81%D1%82%D1%8C"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0%BE%D1%80%D0%B5%D1%8F" TargetMode="External"/><Relationship Id="rId24" Type="http://schemas.openxmlformats.org/officeDocument/2006/relationships/hyperlink" Target="https://agriecomission.com/base/feromonnye-lovushki-osobennosti-ispolzovaniya-i-effektivnost" TargetMode="External"/><Relationship Id="rId32"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s://ru.wikipedia.org/wiki/%D0%A1%D0%B0%D0%BC%D1%88%D0%B8%D1%82_%D0%B2%D0%B5%D1%87%D0%BD%D0%BE%D0%B7%D0%B5%D0%BB%D1%91%D0%BD%D1%8B%D0%B9" TargetMode="External"/><Relationship Id="rId23" Type="http://schemas.openxmlformats.org/officeDocument/2006/relationships/hyperlink" Target="https://www.ogorod.ru/ru/now/pests/10273/Feromonnye-lovushki-chto-eto-takoe-i-kak-polzovatsa.htm" TargetMode="External"/><Relationship Id="rId28" Type="http://schemas.openxmlformats.org/officeDocument/2006/relationships/hyperlink" Target="https://medn-ru.turbopages.org/medn.ru/s/rasteniy/obshhie-svedeniya-o-rasteniyax/biotexnicheskie2/" TargetMode="External"/><Relationship Id="rId36" Type="http://schemas.openxmlformats.org/officeDocument/2006/relationships/theme" Target="theme/theme1.xml"/><Relationship Id="rId10" Type="http://schemas.openxmlformats.org/officeDocument/2006/relationships/hyperlink" Target="https://ru.wikipedia.org/wiki/%D0%A2%D0%B0%D0%B9%D0%B2%D0%B0%D0%BD%D1%8C" TargetMode="External"/><Relationship Id="rId19" Type="http://schemas.openxmlformats.org/officeDocument/2006/relationships/hyperlink" Target="https://ru.wikipedia.org/wiki/%D0%91%D0%BE%D0%BB%D1%8C%D1%88%D0%BE%D0%B5_%D0%A1%D0%BE%D1%87%D0%B8" TargetMode="External"/><Relationship Id="rId31"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s://ru.wikipedia.org/wiki/%D0%9A%D0%B8%D1%82%D0%B0%D0%B9%D1%81%D0%BA%D0%B0%D1%8F_%D0%9D%D0%B0%D1%80%D0%BE%D0%B4%D0%BD%D0%B0%D1%8F_%D0%A0%D0%B5%D1%81%D0%BF%D1%83%D0%B1%D0%BB%D0%B8%D0%BA%D0%B0" TargetMode="External"/><Relationship Id="rId14" Type="http://schemas.openxmlformats.org/officeDocument/2006/relationships/hyperlink" Target="https://ru.wikipedia.org/wiki/%D0%97%D0%B8%D0%BC%D0%BD%D0%B8%D0%B5_%D0%9E%D0%BB%D0%B8%D0%BC%D0%BF%D0%B8%D0%B9%D1%81%D0%BA%D0%B8%D0%B5_%D0%B8%D0%B3%D1%80%D1%8B_2014" TargetMode="External"/><Relationship Id="rId22" Type="http://schemas.openxmlformats.org/officeDocument/2006/relationships/hyperlink" Target="https://ru.wikipedia.org/wiki/%D0%A1%D0%BE%D1%87%D0%B8%D0%BD%D1%81%D0%BA%D0%B8%D0%B9_%D0%BD%D0%B0%D1%86%D0%B8%D0%BE%D0%BD%D0%B0%D0%BB%D1%8C%D0%BD%D1%8B%D0%B9_%D0%BF%D0%B0%D1%80%D0%BA" TargetMode="External"/><Relationship Id="rId27" Type="http://schemas.openxmlformats.org/officeDocument/2006/relationships/hyperlink" Target="https://www.rusprofile.ru/id/2609399" TargetMode="External"/><Relationship Id="rId30" Type="http://schemas.openxmlformats.org/officeDocument/2006/relationships/image" Target="media/image2.jpeg"/><Relationship Id="rId35" Type="http://schemas.openxmlformats.org/officeDocument/2006/relationships/fontTable" Target="fontTable.xml"/><Relationship Id="rId8" Type="http://schemas.openxmlformats.org/officeDocument/2006/relationships/hyperlink" Target="https://ru.wikipedia.org/wiki/%D0%AF%D0%BF%D0%BE%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733C8B-3B3C-4951-9CBF-F12A7727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3733</Words>
  <Characters>21282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Биокванториум7</dc:creator>
  <cp:lastModifiedBy>User</cp:lastModifiedBy>
  <cp:revision>27</cp:revision>
  <dcterms:created xsi:type="dcterms:W3CDTF">2021-11-13T11:20:00Z</dcterms:created>
  <dcterms:modified xsi:type="dcterms:W3CDTF">2022-09-02T07:00:00Z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