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E2B0D" w14:textId="77777777" w:rsidR="00E567A4" w:rsidRDefault="00E567A4" w:rsidP="00E567A4">
      <w:pPr>
        <w:spacing w:after="0" w:line="240" w:lineRule="auto"/>
        <w:rPr>
          <w:rFonts w:ascii="Times New Roman" w:hAnsi="Times New Roman" w:cs="Times New Roman"/>
          <w:sz w:val="28"/>
          <w:szCs w:val="28"/>
        </w:rPr>
      </w:pPr>
    </w:p>
    <w:p w14:paraId="71C67B72" w14:textId="77777777" w:rsidR="009F102D" w:rsidRDefault="0006233D" w:rsidP="0006233D">
      <w:pPr>
        <w:ind w:left="-567" w:right="-285"/>
        <w:jc w:val="center"/>
        <w:rPr>
          <w:rFonts w:ascii="Times New Roman" w:hAnsi="Times New Roman" w:cs="Times New Roman"/>
          <w:bCs/>
          <w:sz w:val="28"/>
          <w:szCs w:val="28"/>
        </w:rPr>
      </w:pPr>
      <w:r w:rsidRPr="0006233D">
        <w:rPr>
          <w:rFonts w:ascii="Times New Roman" w:hAnsi="Times New Roman" w:cs="Times New Roman"/>
          <w:bCs/>
          <w:sz w:val="28"/>
          <w:szCs w:val="28"/>
        </w:rPr>
        <w:t xml:space="preserve">МИНИСТЕРСТВО ОБРАЗОВАНИЯ, НАУКИ И МОЛОДЕЖИ </w:t>
      </w:r>
    </w:p>
    <w:p w14:paraId="667AA991" w14:textId="77777777" w:rsidR="0006233D" w:rsidRDefault="0006233D" w:rsidP="0006233D">
      <w:pPr>
        <w:ind w:left="-567" w:right="-285"/>
        <w:jc w:val="center"/>
        <w:rPr>
          <w:rFonts w:ascii="Times New Roman" w:hAnsi="Times New Roman" w:cs="Times New Roman"/>
          <w:bCs/>
          <w:sz w:val="28"/>
          <w:szCs w:val="28"/>
        </w:rPr>
      </w:pPr>
      <w:r w:rsidRPr="0006233D">
        <w:rPr>
          <w:rFonts w:ascii="Times New Roman" w:hAnsi="Times New Roman" w:cs="Times New Roman"/>
          <w:bCs/>
          <w:sz w:val="28"/>
          <w:szCs w:val="28"/>
        </w:rPr>
        <w:t>РЕСПУБЛИКИ КРЫМ</w:t>
      </w:r>
    </w:p>
    <w:p w14:paraId="0AC801E9" w14:textId="77777777" w:rsidR="009F102D" w:rsidRDefault="00D46BDC" w:rsidP="009F102D">
      <w:pPr>
        <w:spacing w:after="0"/>
        <w:ind w:left="-567" w:right="-285"/>
        <w:jc w:val="center"/>
        <w:rPr>
          <w:rFonts w:ascii="Times New Roman" w:hAnsi="Times New Roman" w:cs="Times New Roman"/>
          <w:bCs/>
          <w:sz w:val="28"/>
          <w:szCs w:val="28"/>
        </w:rPr>
      </w:pPr>
      <w:r>
        <w:rPr>
          <w:rFonts w:ascii="Times New Roman" w:hAnsi="Times New Roman" w:cs="Times New Roman"/>
          <w:bCs/>
          <w:sz w:val="28"/>
          <w:szCs w:val="28"/>
        </w:rPr>
        <w:t xml:space="preserve">Муниципальное образовательное учреждение </w:t>
      </w:r>
    </w:p>
    <w:p w14:paraId="35FE0024" w14:textId="77777777" w:rsidR="009F102D" w:rsidRDefault="00D46BDC" w:rsidP="009F102D">
      <w:pPr>
        <w:spacing w:after="0"/>
        <w:ind w:left="-567" w:right="-285"/>
        <w:jc w:val="center"/>
        <w:rPr>
          <w:rFonts w:ascii="Times New Roman" w:hAnsi="Times New Roman" w:cs="Times New Roman"/>
          <w:bCs/>
          <w:sz w:val="28"/>
          <w:szCs w:val="28"/>
        </w:rPr>
      </w:pPr>
      <w:r>
        <w:rPr>
          <w:rFonts w:ascii="Times New Roman" w:hAnsi="Times New Roman" w:cs="Times New Roman"/>
          <w:bCs/>
          <w:sz w:val="28"/>
          <w:szCs w:val="28"/>
        </w:rPr>
        <w:t xml:space="preserve">дополнительного образования детей «Эколого-биологический центр» </w:t>
      </w:r>
    </w:p>
    <w:p w14:paraId="6C583D44" w14:textId="77777777" w:rsidR="00D46BDC" w:rsidRDefault="00D46BDC" w:rsidP="009F102D">
      <w:pPr>
        <w:spacing w:after="0"/>
        <w:ind w:left="-567" w:right="-285"/>
        <w:jc w:val="center"/>
        <w:rPr>
          <w:rFonts w:ascii="Times New Roman" w:hAnsi="Times New Roman" w:cs="Times New Roman"/>
          <w:bCs/>
          <w:sz w:val="28"/>
          <w:szCs w:val="28"/>
        </w:rPr>
      </w:pPr>
      <w:r>
        <w:rPr>
          <w:rFonts w:ascii="Times New Roman" w:hAnsi="Times New Roman" w:cs="Times New Roman"/>
          <w:bCs/>
          <w:sz w:val="28"/>
          <w:szCs w:val="28"/>
        </w:rPr>
        <w:t>Джанкойский район Республика Крым</w:t>
      </w:r>
    </w:p>
    <w:p w14:paraId="103351E4" w14:textId="77777777" w:rsidR="009F102D" w:rsidRPr="0006233D" w:rsidRDefault="009F102D" w:rsidP="009F102D">
      <w:pPr>
        <w:spacing w:after="0"/>
        <w:ind w:left="-567" w:right="-285"/>
        <w:jc w:val="center"/>
        <w:rPr>
          <w:rFonts w:ascii="Times New Roman" w:hAnsi="Times New Roman" w:cs="Times New Roman"/>
          <w:bCs/>
          <w:sz w:val="28"/>
          <w:szCs w:val="28"/>
        </w:rPr>
      </w:pPr>
    </w:p>
    <w:p w14:paraId="1BD958CB" w14:textId="77777777" w:rsidR="00E567A4" w:rsidRDefault="00E567A4" w:rsidP="00E567A4">
      <w:pPr>
        <w:jc w:val="center"/>
        <w:rPr>
          <w:rFonts w:ascii="Times New Roman" w:hAnsi="Times New Roman" w:cs="Times New Roman"/>
          <w:b/>
          <w:bCs/>
          <w:sz w:val="28"/>
          <w:szCs w:val="28"/>
        </w:rPr>
      </w:pPr>
      <w:r>
        <w:rPr>
          <w:rFonts w:ascii="Times New Roman" w:hAnsi="Times New Roman" w:cs="Times New Roman"/>
          <w:b/>
          <w:bCs/>
          <w:sz w:val="28"/>
          <w:szCs w:val="28"/>
        </w:rPr>
        <w:t xml:space="preserve">Всероссийский конкурс юных аграриев «Юннат» </w:t>
      </w:r>
    </w:p>
    <w:p w14:paraId="7C3029BA" w14:textId="77777777" w:rsidR="00E567A4" w:rsidRPr="00D46BDC" w:rsidRDefault="00E567A4" w:rsidP="00D46BDC">
      <w:pPr>
        <w:spacing w:after="0"/>
        <w:jc w:val="right"/>
        <w:rPr>
          <w:rFonts w:ascii="Times New Roman" w:hAnsi="Times New Roman" w:cs="Times New Roman"/>
          <w:bCs/>
          <w:sz w:val="28"/>
          <w:szCs w:val="28"/>
        </w:rPr>
      </w:pPr>
      <w:r w:rsidRPr="00D46BDC">
        <w:rPr>
          <w:rFonts w:ascii="Times New Roman" w:hAnsi="Times New Roman" w:cs="Times New Roman"/>
          <w:bCs/>
          <w:sz w:val="28"/>
          <w:szCs w:val="28"/>
        </w:rPr>
        <w:t>Направление: «Юные Тимирязевцы»</w:t>
      </w:r>
    </w:p>
    <w:p w14:paraId="5EBDB76F" w14:textId="77777777" w:rsidR="00E567A4" w:rsidRPr="00D46BDC" w:rsidRDefault="00E567A4" w:rsidP="00D46BDC">
      <w:pPr>
        <w:spacing w:after="0" w:line="360" w:lineRule="auto"/>
        <w:jc w:val="right"/>
        <w:rPr>
          <w:rFonts w:ascii="Times New Roman" w:hAnsi="Times New Roman" w:cs="Times New Roman"/>
          <w:sz w:val="28"/>
          <w:szCs w:val="28"/>
        </w:rPr>
      </w:pPr>
      <w:r w:rsidRPr="00D46BDC">
        <w:rPr>
          <w:rFonts w:ascii="Times New Roman" w:hAnsi="Times New Roman" w:cs="Times New Roman"/>
          <w:bCs/>
          <w:sz w:val="28"/>
          <w:szCs w:val="28"/>
        </w:rPr>
        <w:t xml:space="preserve">Секция: «Опытное растениеводство» </w:t>
      </w:r>
    </w:p>
    <w:p w14:paraId="2F3308B3" w14:textId="77777777" w:rsidR="00E567A4" w:rsidRDefault="00E567A4" w:rsidP="00E567A4">
      <w:pPr>
        <w:spacing w:after="0" w:line="360" w:lineRule="auto"/>
        <w:rPr>
          <w:rFonts w:ascii="Times New Roman" w:hAnsi="Times New Roman" w:cs="Times New Roman"/>
          <w:sz w:val="28"/>
          <w:szCs w:val="28"/>
        </w:rPr>
      </w:pPr>
    </w:p>
    <w:p w14:paraId="53E179AB" w14:textId="77777777" w:rsidR="00D46BDC" w:rsidRDefault="00E567A4" w:rsidP="00D46BDC">
      <w:pPr>
        <w:spacing w:after="0" w:line="240" w:lineRule="auto"/>
        <w:jc w:val="center"/>
        <w:rPr>
          <w:rFonts w:ascii="Times New Roman" w:hAnsi="Times New Roman" w:cs="Times New Roman"/>
          <w:b/>
          <w:sz w:val="44"/>
          <w:szCs w:val="44"/>
        </w:rPr>
      </w:pPr>
      <w:r w:rsidRPr="00E65923">
        <w:rPr>
          <w:rFonts w:ascii="Times New Roman" w:hAnsi="Times New Roman" w:cs="Times New Roman"/>
          <w:b/>
          <w:sz w:val="44"/>
          <w:szCs w:val="44"/>
        </w:rPr>
        <w:t xml:space="preserve"> Выращивание   кухонной зелени</w:t>
      </w:r>
    </w:p>
    <w:p w14:paraId="0C056945" w14:textId="77777777" w:rsidR="00E567A4" w:rsidRPr="00E65923" w:rsidRDefault="00E567A4" w:rsidP="00D46BDC">
      <w:pPr>
        <w:spacing w:after="0" w:line="240" w:lineRule="auto"/>
        <w:jc w:val="center"/>
        <w:rPr>
          <w:rFonts w:ascii="Times New Roman" w:hAnsi="Times New Roman" w:cs="Times New Roman"/>
          <w:b/>
          <w:sz w:val="44"/>
          <w:szCs w:val="44"/>
        </w:rPr>
      </w:pPr>
      <w:r w:rsidRPr="00E65923">
        <w:rPr>
          <w:rFonts w:ascii="Times New Roman" w:hAnsi="Times New Roman" w:cs="Times New Roman"/>
          <w:b/>
          <w:sz w:val="44"/>
          <w:szCs w:val="44"/>
        </w:rPr>
        <w:t xml:space="preserve"> в домашних условиях</w:t>
      </w:r>
    </w:p>
    <w:p w14:paraId="46A42EDE" w14:textId="77777777" w:rsidR="00E567A4" w:rsidRDefault="00E567A4" w:rsidP="00E567A4">
      <w:pPr>
        <w:spacing w:after="0" w:line="360" w:lineRule="auto"/>
        <w:rPr>
          <w:rFonts w:ascii="Times New Roman" w:hAnsi="Times New Roman" w:cs="Times New Roman"/>
          <w:sz w:val="28"/>
          <w:szCs w:val="28"/>
        </w:rPr>
      </w:pPr>
    </w:p>
    <w:p w14:paraId="23A6DA55" w14:textId="77777777" w:rsidR="00E567A4" w:rsidRDefault="00E567A4" w:rsidP="0006233D">
      <w:pPr>
        <w:spacing w:after="0" w:line="240" w:lineRule="auto"/>
        <w:rPr>
          <w:rFonts w:ascii="Times New Roman" w:hAnsi="Times New Roman" w:cs="Times New Roman"/>
          <w:sz w:val="28"/>
          <w:szCs w:val="28"/>
        </w:rPr>
      </w:pPr>
    </w:p>
    <w:p w14:paraId="5312C6FE" w14:textId="77777777" w:rsidR="00D46BDC" w:rsidRPr="00D46BDC" w:rsidRDefault="00E567A4" w:rsidP="00D46BDC">
      <w:pPr>
        <w:spacing w:after="0" w:line="240" w:lineRule="auto"/>
        <w:rPr>
          <w:rFonts w:ascii="Times New Roman" w:hAnsi="Times New Roman" w:cs="Times New Roman"/>
          <w:sz w:val="28"/>
          <w:szCs w:val="28"/>
        </w:rPr>
      </w:pPr>
      <w:r w:rsidRPr="00D46BDC">
        <w:rPr>
          <w:rFonts w:ascii="Times New Roman" w:hAnsi="Times New Roman" w:cs="Times New Roman"/>
          <w:sz w:val="28"/>
          <w:szCs w:val="28"/>
        </w:rPr>
        <w:t xml:space="preserve">                                                 Работу выполнила: </w:t>
      </w:r>
    </w:p>
    <w:p w14:paraId="1268EF7E" w14:textId="77777777" w:rsidR="00E567A4" w:rsidRPr="00D46BDC" w:rsidRDefault="00E567A4" w:rsidP="00D46BDC">
      <w:pPr>
        <w:spacing w:after="0" w:line="240" w:lineRule="auto"/>
        <w:ind w:firstLine="3402"/>
        <w:rPr>
          <w:rFonts w:ascii="Times New Roman" w:hAnsi="Times New Roman" w:cs="Times New Roman"/>
          <w:b/>
          <w:sz w:val="28"/>
          <w:szCs w:val="28"/>
        </w:rPr>
      </w:pPr>
      <w:r w:rsidRPr="00D46BDC">
        <w:rPr>
          <w:rFonts w:ascii="Times New Roman" w:hAnsi="Times New Roman" w:cs="Times New Roman"/>
          <w:b/>
          <w:sz w:val="28"/>
          <w:szCs w:val="28"/>
        </w:rPr>
        <w:t xml:space="preserve">Сачко Каролина </w:t>
      </w:r>
      <w:r w:rsidR="0006233D" w:rsidRPr="00D46BDC">
        <w:rPr>
          <w:rFonts w:ascii="Times New Roman" w:hAnsi="Times New Roman" w:cs="Times New Roman"/>
          <w:b/>
          <w:sz w:val="28"/>
          <w:szCs w:val="28"/>
        </w:rPr>
        <w:t>Евгеньевна</w:t>
      </w:r>
      <w:r w:rsidRPr="00D46BDC">
        <w:rPr>
          <w:rFonts w:ascii="Times New Roman" w:hAnsi="Times New Roman" w:cs="Times New Roman"/>
          <w:b/>
          <w:sz w:val="28"/>
          <w:szCs w:val="28"/>
        </w:rPr>
        <w:t xml:space="preserve">, </w:t>
      </w:r>
    </w:p>
    <w:p w14:paraId="5EB879DB" w14:textId="77777777" w:rsidR="00E567A4" w:rsidRDefault="00E567A4" w:rsidP="00D46BDC">
      <w:pPr>
        <w:spacing w:after="0" w:line="240" w:lineRule="auto"/>
        <w:ind w:left="3402" w:hanging="3402"/>
        <w:rPr>
          <w:rFonts w:ascii="Times New Roman" w:hAnsi="Times New Roman" w:cs="Times New Roman"/>
          <w:sz w:val="28"/>
          <w:szCs w:val="28"/>
        </w:rPr>
      </w:pPr>
      <w:r>
        <w:rPr>
          <w:rFonts w:ascii="Times New Roman" w:hAnsi="Times New Roman" w:cs="Times New Roman"/>
          <w:sz w:val="28"/>
          <w:szCs w:val="28"/>
        </w:rPr>
        <w:t xml:space="preserve">                                                 уч</w:t>
      </w:r>
      <w:r w:rsidR="0006233D">
        <w:rPr>
          <w:rFonts w:ascii="Times New Roman" w:hAnsi="Times New Roman" w:cs="Times New Roman"/>
          <w:sz w:val="28"/>
          <w:szCs w:val="28"/>
        </w:rPr>
        <w:t>ащаяся</w:t>
      </w:r>
      <w:r>
        <w:rPr>
          <w:rFonts w:ascii="Times New Roman" w:hAnsi="Times New Roman" w:cs="Times New Roman"/>
          <w:sz w:val="28"/>
        </w:rPr>
        <w:t xml:space="preserve"> </w:t>
      </w:r>
      <w:r>
        <w:rPr>
          <w:rFonts w:ascii="Times New Roman" w:hAnsi="Times New Roman" w:cs="Times New Roman"/>
          <w:sz w:val="28"/>
          <w:szCs w:val="28"/>
        </w:rPr>
        <w:t xml:space="preserve">3 класса </w:t>
      </w:r>
      <w:r w:rsidR="00D46BDC">
        <w:rPr>
          <w:rFonts w:ascii="Times New Roman" w:hAnsi="Times New Roman" w:cs="Times New Roman"/>
          <w:sz w:val="28"/>
          <w:szCs w:val="28"/>
        </w:rPr>
        <w:t>муниципального бюджетного общеобразовательного учреждения</w:t>
      </w:r>
      <w:r>
        <w:rPr>
          <w:rFonts w:ascii="Times New Roman" w:hAnsi="Times New Roman" w:cs="Times New Roman"/>
          <w:sz w:val="28"/>
          <w:szCs w:val="28"/>
        </w:rPr>
        <w:t xml:space="preserve"> </w:t>
      </w:r>
    </w:p>
    <w:p w14:paraId="6627B287" w14:textId="77777777" w:rsidR="00E567A4" w:rsidRDefault="00E567A4" w:rsidP="00D46BDC">
      <w:pPr>
        <w:spacing w:after="0" w:line="240" w:lineRule="auto"/>
        <w:ind w:left="3402" w:right="1274" w:hanging="3402"/>
        <w:rPr>
          <w:rFonts w:ascii="Times New Roman" w:hAnsi="Times New Roman" w:cs="Times New Roman"/>
          <w:sz w:val="28"/>
          <w:szCs w:val="28"/>
        </w:rPr>
      </w:pPr>
      <w:r>
        <w:rPr>
          <w:rFonts w:ascii="Times New Roman" w:hAnsi="Times New Roman" w:cs="Times New Roman"/>
          <w:sz w:val="28"/>
          <w:szCs w:val="28"/>
        </w:rPr>
        <w:t xml:space="preserve">                                                </w:t>
      </w:r>
      <w:r w:rsidR="0006233D">
        <w:rPr>
          <w:rFonts w:ascii="Times New Roman" w:hAnsi="Times New Roman" w:cs="Times New Roman"/>
          <w:sz w:val="28"/>
          <w:szCs w:val="28"/>
        </w:rPr>
        <w:t>«</w:t>
      </w:r>
      <w:r>
        <w:rPr>
          <w:rFonts w:ascii="Times New Roman" w:hAnsi="Times New Roman" w:cs="Times New Roman"/>
          <w:sz w:val="28"/>
          <w:szCs w:val="28"/>
        </w:rPr>
        <w:t>Завет-Ленинская школа-дет</w:t>
      </w:r>
      <w:r w:rsidR="0006233D">
        <w:rPr>
          <w:rFonts w:ascii="Times New Roman" w:hAnsi="Times New Roman" w:cs="Times New Roman"/>
          <w:sz w:val="28"/>
          <w:szCs w:val="28"/>
        </w:rPr>
        <w:t xml:space="preserve">ский </w:t>
      </w:r>
      <w:r>
        <w:rPr>
          <w:rFonts w:ascii="Times New Roman" w:hAnsi="Times New Roman" w:cs="Times New Roman"/>
          <w:sz w:val="28"/>
          <w:szCs w:val="28"/>
        </w:rPr>
        <w:t>сад</w:t>
      </w:r>
      <w:r w:rsidR="0006233D">
        <w:rPr>
          <w:rFonts w:ascii="Times New Roman" w:hAnsi="Times New Roman" w:cs="Times New Roman"/>
          <w:sz w:val="28"/>
          <w:szCs w:val="28"/>
        </w:rPr>
        <w:t>»</w:t>
      </w:r>
      <w:r w:rsidR="00D46BDC">
        <w:rPr>
          <w:rFonts w:ascii="Times New Roman" w:hAnsi="Times New Roman" w:cs="Times New Roman"/>
          <w:sz w:val="28"/>
          <w:szCs w:val="28"/>
        </w:rPr>
        <w:t xml:space="preserve"> Джанкойского района Республики Крым</w:t>
      </w:r>
    </w:p>
    <w:p w14:paraId="1BF8DB6F" w14:textId="77777777" w:rsidR="00E567A4" w:rsidRDefault="00E567A4" w:rsidP="00D46BD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6233D">
        <w:rPr>
          <w:rFonts w:ascii="Times New Roman" w:hAnsi="Times New Roman" w:cs="Times New Roman"/>
          <w:sz w:val="28"/>
          <w:szCs w:val="28"/>
        </w:rPr>
        <w:t xml:space="preserve">обучающаяся </w:t>
      </w:r>
      <w:r>
        <w:rPr>
          <w:rFonts w:ascii="Times New Roman" w:hAnsi="Times New Roman" w:cs="Times New Roman"/>
          <w:sz w:val="28"/>
          <w:szCs w:val="28"/>
        </w:rPr>
        <w:t xml:space="preserve">учебного      объединения </w:t>
      </w:r>
    </w:p>
    <w:p w14:paraId="3506E480" w14:textId="77777777" w:rsidR="00E567A4" w:rsidRDefault="00E567A4" w:rsidP="00D46BDC">
      <w:pPr>
        <w:spacing w:after="0" w:line="240" w:lineRule="auto"/>
        <w:rPr>
          <w:rFonts w:ascii="Times New Roman" w:hAnsi="Times New Roman" w:cs="Times New Roman"/>
          <w:sz w:val="28"/>
        </w:rPr>
      </w:pPr>
      <w:r>
        <w:rPr>
          <w:rFonts w:ascii="Times New Roman" w:hAnsi="Times New Roman" w:cs="Times New Roman"/>
          <w:sz w:val="28"/>
          <w:szCs w:val="28"/>
        </w:rPr>
        <w:t xml:space="preserve">                                             </w:t>
      </w:r>
      <w:r w:rsidR="00590049">
        <w:rPr>
          <w:rFonts w:ascii="Times New Roman" w:hAnsi="Times New Roman" w:cs="Times New Roman"/>
          <w:sz w:val="28"/>
          <w:szCs w:val="28"/>
        </w:rPr>
        <w:t xml:space="preserve">  </w:t>
      </w:r>
      <w:r>
        <w:rPr>
          <w:rFonts w:ascii="Times New Roman" w:hAnsi="Times New Roman" w:cs="Times New Roman"/>
          <w:sz w:val="28"/>
          <w:szCs w:val="28"/>
        </w:rPr>
        <w:t xml:space="preserve"> «Юный цветовод» </w:t>
      </w:r>
      <w:r>
        <w:rPr>
          <w:rFonts w:ascii="Times New Roman" w:hAnsi="Times New Roman" w:cs="Times New Roman"/>
          <w:sz w:val="28"/>
        </w:rPr>
        <w:t xml:space="preserve">МОУДОД </w:t>
      </w:r>
    </w:p>
    <w:p w14:paraId="6478DEA9" w14:textId="77777777" w:rsidR="00E567A4" w:rsidRDefault="00E567A4" w:rsidP="00D46BDC">
      <w:pPr>
        <w:spacing w:after="0" w:line="240" w:lineRule="auto"/>
        <w:rPr>
          <w:rFonts w:ascii="Times New Roman" w:hAnsi="Times New Roman" w:cs="Times New Roman"/>
          <w:sz w:val="28"/>
        </w:rPr>
      </w:pPr>
      <w:r>
        <w:rPr>
          <w:rFonts w:ascii="Times New Roman" w:hAnsi="Times New Roman" w:cs="Times New Roman"/>
          <w:sz w:val="28"/>
        </w:rPr>
        <w:t xml:space="preserve">                                                 «Эколого-биологический центр»</w:t>
      </w:r>
    </w:p>
    <w:p w14:paraId="0C02E346" w14:textId="77777777" w:rsidR="00590049" w:rsidRDefault="00590049" w:rsidP="00D46BDC">
      <w:pPr>
        <w:spacing w:after="0" w:line="240" w:lineRule="auto"/>
        <w:rPr>
          <w:rFonts w:ascii="Times New Roman" w:hAnsi="Times New Roman" w:cs="Times New Roman"/>
          <w:sz w:val="28"/>
          <w:szCs w:val="28"/>
        </w:rPr>
      </w:pPr>
      <w:r>
        <w:rPr>
          <w:rFonts w:ascii="Times New Roman" w:hAnsi="Times New Roman" w:cs="Times New Roman"/>
          <w:sz w:val="28"/>
        </w:rPr>
        <w:t xml:space="preserve">                                                  Джанкойский район Республика Крым.</w:t>
      </w:r>
    </w:p>
    <w:p w14:paraId="65D59ACA" w14:textId="77777777" w:rsidR="00E567A4" w:rsidRDefault="00E567A4" w:rsidP="00D46BDC">
      <w:pPr>
        <w:spacing w:after="0" w:line="240" w:lineRule="auto"/>
        <w:rPr>
          <w:rFonts w:ascii="Times New Roman" w:hAnsi="Times New Roman" w:cs="Times New Roman"/>
          <w:sz w:val="28"/>
        </w:rPr>
      </w:pPr>
      <w:r>
        <w:rPr>
          <w:rFonts w:ascii="Times New Roman" w:hAnsi="Times New Roman" w:cs="Times New Roman"/>
          <w:sz w:val="28"/>
        </w:rPr>
        <w:t xml:space="preserve">                                             </w:t>
      </w:r>
    </w:p>
    <w:p w14:paraId="4EA03796" w14:textId="77777777" w:rsidR="00D46BDC" w:rsidRPr="00D46BDC" w:rsidRDefault="00E567A4" w:rsidP="00D46BDC">
      <w:pPr>
        <w:spacing w:after="0" w:line="240" w:lineRule="auto"/>
        <w:ind w:left="1276" w:right="1416" w:hanging="2269"/>
        <w:jc w:val="center"/>
        <w:rPr>
          <w:rFonts w:ascii="Times New Roman" w:hAnsi="Times New Roman" w:cs="Times New Roman"/>
          <w:sz w:val="28"/>
        </w:rPr>
      </w:pPr>
      <w:r w:rsidRPr="00D46BDC">
        <w:rPr>
          <w:rFonts w:ascii="Times New Roman" w:hAnsi="Times New Roman" w:cs="Times New Roman"/>
          <w:sz w:val="28"/>
        </w:rPr>
        <w:t xml:space="preserve">                                     </w:t>
      </w:r>
      <w:r w:rsidR="00D46BDC" w:rsidRPr="00D46BDC">
        <w:rPr>
          <w:rFonts w:ascii="Times New Roman" w:hAnsi="Times New Roman" w:cs="Times New Roman"/>
          <w:sz w:val="28"/>
        </w:rPr>
        <w:t>Научный руководитель</w:t>
      </w:r>
      <w:r w:rsidRPr="00D46BDC">
        <w:rPr>
          <w:rFonts w:ascii="Times New Roman" w:hAnsi="Times New Roman" w:cs="Times New Roman"/>
          <w:sz w:val="28"/>
        </w:rPr>
        <w:t>:</w:t>
      </w:r>
    </w:p>
    <w:p w14:paraId="73814729" w14:textId="77777777" w:rsidR="00E567A4" w:rsidRDefault="00E567A4" w:rsidP="00D46BDC">
      <w:pPr>
        <w:spacing w:after="0" w:line="240" w:lineRule="auto"/>
        <w:ind w:left="1276" w:right="1416" w:firstLine="992"/>
        <w:jc w:val="center"/>
        <w:rPr>
          <w:rFonts w:ascii="Times New Roman" w:hAnsi="Times New Roman" w:cs="Times New Roman"/>
          <w:sz w:val="28"/>
        </w:rPr>
      </w:pPr>
      <w:r>
        <w:rPr>
          <w:rFonts w:ascii="Times New Roman" w:hAnsi="Times New Roman" w:cs="Times New Roman"/>
          <w:sz w:val="28"/>
        </w:rPr>
        <w:t xml:space="preserve"> </w:t>
      </w:r>
      <w:r w:rsidR="00D46BDC">
        <w:rPr>
          <w:rFonts w:ascii="Times New Roman" w:hAnsi="Times New Roman" w:cs="Times New Roman"/>
          <w:sz w:val="28"/>
        </w:rPr>
        <w:t xml:space="preserve">    </w:t>
      </w:r>
      <w:r w:rsidR="00D46BDC" w:rsidRPr="00D46BDC">
        <w:rPr>
          <w:rFonts w:ascii="Times New Roman" w:hAnsi="Times New Roman" w:cs="Times New Roman"/>
          <w:b/>
          <w:sz w:val="28"/>
        </w:rPr>
        <w:t>Говорова Мария</w:t>
      </w:r>
      <w:r w:rsidRPr="00D46BDC">
        <w:rPr>
          <w:rFonts w:ascii="Times New Roman" w:hAnsi="Times New Roman" w:cs="Times New Roman"/>
          <w:b/>
          <w:sz w:val="28"/>
        </w:rPr>
        <w:t xml:space="preserve"> Дмитриевна</w:t>
      </w:r>
      <w:r>
        <w:rPr>
          <w:rFonts w:ascii="Times New Roman" w:hAnsi="Times New Roman" w:cs="Times New Roman"/>
          <w:sz w:val="28"/>
        </w:rPr>
        <w:t xml:space="preserve">, </w:t>
      </w:r>
    </w:p>
    <w:p w14:paraId="4193EFA6" w14:textId="77777777" w:rsidR="00E567A4" w:rsidRDefault="00E567A4" w:rsidP="0006233D">
      <w:pPr>
        <w:spacing w:after="0" w:line="240" w:lineRule="auto"/>
        <w:jc w:val="center"/>
        <w:rPr>
          <w:rFonts w:ascii="Times New Roman" w:hAnsi="Times New Roman" w:cs="Times New Roman"/>
          <w:sz w:val="28"/>
        </w:rPr>
      </w:pPr>
      <w:r>
        <w:rPr>
          <w:rFonts w:ascii="Times New Roman" w:hAnsi="Times New Roman" w:cs="Times New Roman"/>
          <w:sz w:val="28"/>
          <w:szCs w:val="28"/>
        </w:rPr>
        <w:t xml:space="preserve">                            </w:t>
      </w:r>
      <w:r w:rsidR="00D46BDC">
        <w:rPr>
          <w:rFonts w:ascii="Times New Roman" w:hAnsi="Times New Roman" w:cs="Times New Roman"/>
          <w:sz w:val="28"/>
          <w:szCs w:val="28"/>
        </w:rPr>
        <w:t>п</w:t>
      </w:r>
      <w:r>
        <w:rPr>
          <w:rFonts w:ascii="Times New Roman" w:hAnsi="Times New Roman" w:cs="Times New Roman"/>
          <w:sz w:val="28"/>
          <w:szCs w:val="28"/>
        </w:rPr>
        <w:t>едагог дополнительного образования</w:t>
      </w:r>
    </w:p>
    <w:p w14:paraId="635D819A" w14:textId="77777777" w:rsidR="00E567A4" w:rsidRDefault="00E567A4" w:rsidP="0006233D">
      <w:pPr>
        <w:spacing w:after="0" w:line="240" w:lineRule="auto"/>
        <w:jc w:val="center"/>
        <w:rPr>
          <w:rFonts w:ascii="Times New Roman" w:hAnsi="Times New Roman" w:cs="Times New Roman"/>
          <w:sz w:val="28"/>
        </w:rPr>
      </w:pPr>
      <w:r>
        <w:rPr>
          <w:rFonts w:ascii="Times New Roman" w:hAnsi="Times New Roman" w:cs="Times New Roman"/>
          <w:sz w:val="28"/>
        </w:rPr>
        <w:t xml:space="preserve">                                       МОУДОД «Эколого-биологический  центр»</w:t>
      </w:r>
    </w:p>
    <w:p w14:paraId="1541EA08" w14:textId="77777777" w:rsidR="00E567A4" w:rsidRDefault="00E567A4" w:rsidP="000623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Джанкойский район Республика Крым.</w:t>
      </w:r>
    </w:p>
    <w:p w14:paraId="1CBBFCC4" w14:textId="77777777" w:rsidR="00E567A4" w:rsidRDefault="00E567A4" w:rsidP="0006233D">
      <w:pPr>
        <w:widowControl w:val="0"/>
        <w:autoSpaceDE w:val="0"/>
        <w:autoSpaceDN w:val="0"/>
        <w:adjustRightInd w:val="0"/>
        <w:spacing w:after="0" w:line="240" w:lineRule="auto"/>
        <w:ind w:left="360"/>
        <w:jc w:val="center"/>
        <w:rPr>
          <w:rFonts w:ascii="Times New Roman" w:hAnsi="Times New Roman" w:cs="Times New Roman"/>
          <w:b/>
          <w:sz w:val="32"/>
          <w:szCs w:val="32"/>
        </w:rPr>
      </w:pPr>
    </w:p>
    <w:p w14:paraId="72DCA618" w14:textId="77777777" w:rsidR="00E567A4" w:rsidRDefault="00E567A4" w:rsidP="0006233D">
      <w:pPr>
        <w:spacing w:line="240" w:lineRule="auto"/>
        <w:jc w:val="center"/>
        <w:rPr>
          <w:rFonts w:ascii="Times New Roman" w:hAnsi="Times New Roman" w:cs="Times New Roman"/>
          <w:b/>
          <w:sz w:val="30"/>
          <w:szCs w:val="30"/>
        </w:rPr>
      </w:pPr>
    </w:p>
    <w:p w14:paraId="15DCDE15" w14:textId="77777777" w:rsidR="0006233D" w:rsidRDefault="0006233D" w:rsidP="0006233D">
      <w:pPr>
        <w:spacing w:line="240" w:lineRule="auto"/>
        <w:jc w:val="center"/>
        <w:rPr>
          <w:rFonts w:ascii="Times New Roman" w:hAnsi="Times New Roman" w:cs="Times New Roman"/>
          <w:b/>
          <w:sz w:val="30"/>
          <w:szCs w:val="30"/>
        </w:rPr>
      </w:pPr>
    </w:p>
    <w:p w14:paraId="55408CBE" w14:textId="77777777" w:rsidR="0006233D" w:rsidRDefault="0006233D" w:rsidP="0006233D">
      <w:pPr>
        <w:spacing w:line="240" w:lineRule="auto"/>
        <w:jc w:val="center"/>
        <w:rPr>
          <w:rFonts w:ascii="Times New Roman" w:hAnsi="Times New Roman" w:cs="Times New Roman"/>
          <w:b/>
          <w:sz w:val="30"/>
          <w:szCs w:val="30"/>
        </w:rPr>
      </w:pPr>
    </w:p>
    <w:p w14:paraId="286428F2" w14:textId="77777777" w:rsidR="0006233D" w:rsidRDefault="00E567A4" w:rsidP="00D46BD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Джанкойский район, 2022 г</w:t>
      </w:r>
    </w:p>
    <w:p w14:paraId="2583902D" w14:textId="77777777" w:rsidR="00D46BDC" w:rsidRDefault="00D46BDC" w:rsidP="00D46BDC">
      <w:pPr>
        <w:jc w:val="center"/>
        <w:rPr>
          <w:rFonts w:ascii="Times New Roman" w:hAnsi="Times New Roman" w:cs="Times New Roman"/>
          <w:b/>
          <w:color w:val="000000"/>
          <w:sz w:val="28"/>
          <w:szCs w:val="28"/>
        </w:rPr>
      </w:pPr>
    </w:p>
    <w:p w14:paraId="433ED408" w14:textId="77777777" w:rsidR="000437BE" w:rsidRPr="000437BE" w:rsidRDefault="000437BE" w:rsidP="000437BE">
      <w:pPr>
        <w:spacing w:after="0" w:line="240" w:lineRule="auto"/>
        <w:jc w:val="center"/>
        <w:rPr>
          <w:rFonts w:ascii="Times New Roman" w:hAnsi="Times New Roman" w:cs="Times New Roman"/>
          <w:b/>
          <w:sz w:val="28"/>
          <w:szCs w:val="28"/>
        </w:rPr>
      </w:pPr>
      <w:r w:rsidRPr="000437BE">
        <w:rPr>
          <w:rFonts w:ascii="Times New Roman" w:hAnsi="Times New Roman" w:cs="Times New Roman"/>
          <w:b/>
          <w:sz w:val="28"/>
          <w:szCs w:val="28"/>
        </w:rPr>
        <w:lastRenderedPageBreak/>
        <w:t>СОДЕРЖАНИЕ</w:t>
      </w:r>
      <w:r w:rsidR="00E567A4" w:rsidRPr="000437BE">
        <w:rPr>
          <w:rFonts w:ascii="Times New Roman" w:hAnsi="Times New Roman" w:cs="Times New Roman"/>
          <w:b/>
          <w:sz w:val="28"/>
          <w:szCs w:val="28"/>
        </w:rPr>
        <w:t xml:space="preserve">   </w:t>
      </w:r>
    </w:p>
    <w:p w14:paraId="5C590DE6" w14:textId="77777777" w:rsidR="00E567A4" w:rsidRDefault="00E567A4" w:rsidP="000437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65923">
        <w:rPr>
          <w:rFonts w:ascii="Times New Roman" w:hAnsi="Times New Roman" w:cs="Times New Roman"/>
          <w:sz w:val="28"/>
          <w:szCs w:val="28"/>
        </w:rPr>
        <w:t xml:space="preserve">     </w:t>
      </w:r>
    </w:p>
    <w:p w14:paraId="5F7705F9" w14:textId="77777777" w:rsidR="00E567A4" w:rsidRDefault="000437BE" w:rsidP="00D46BDC">
      <w:pPr>
        <w:widowControl w:val="0"/>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ВВЕДЕНИЕ</w:t>
      </w:r>
      <w:r w:rsidR="00E65923">
        <w:rPr>
          <w:rFonts w:ascii="Times New Roman" w:eastAsia="Calibri" w:hAnsi="Times New Roman" w:cs="Times New Roman"/>
          <w:bCs/>
          <w:sz w:val="28"/>
          <w:szCs w:val="28"/>
        </w:rPr>
        <w:t>…………………………………………………………………</w:t>
      </w:r>
      <w:r w:rsidR="00941889">
        <w:rPr>
          <w:rFonts w:ascii="Times New Roman" w:eastAsia="Calibri" w:hAnsi="Times New Roman" w:cs="Times New Roman"/>
          <w:bCs/>
          <w:sz w:val="28"/>
          <w:szCs w:val="28"/>
        </w:rPr>
        <w:t>……</w:t>
      </w:r>
      <w:r w:rsidR="00E65923">
        <w:rPr>
          <w:rFonts w:ascii="Times New Roman" w:eastAsia="Calibri" w:hAnsi="Times New Roman" w:cs="Times New Roman"/>
          <w:bCs/>
          <w:sz w:val="28"/>
          <w:szCs w:val="28"/>
        </w:rPr>
        <w:t>3</w:t>
      </w:r>
    </w:p>
    <w:p w14:paraId="742CFDFE" w14:textId="77777777" w:rsidR="00941889" w:rsidRDefault="00941889" w:rsidP="00D46BDC">
      <w:pPr>
        <w:widowControl w:val="0"/>
        <w:spacing w:after="0" w:line="240" w:lineRule="auto"/>
        <w:jc w:val="center"/>
        <w:rPr>
          <w:rFonts w:ascii="Times New Roman" w:eastAsia="Calibri" w:hAnsi="Times New Roman" w:cs="Times New Roman"/>
          <w:bCs/>
          <w:sz w:val="28"/>
          <w:szCs w:val="28"/>
        </w:rPr>
      </w:pPr>
    </w:p>
    <w:p w14:paraId="7D18DF9F" w14:textId="77777777" w:rsidR="00E567A4" w:rsidRDefault="00E567A4" w:rsidP="00814579">
      <w:pPr>
        <w:spacing w:after="0"/>
        <w:rPr>
          <w:rFonts w:ascii="Times New Roman" w:hAnsi="Times New Roman" w:cs="Times New Roman"/>
          <w:sz w:val="28"/>
          <w:szCs w:val="28"/>
        </w:rPr>
      </w:pPr>
      <w:r>
        <w:rPr>
          <w:rFonts w:ascii="Times New Roman" w:hAnsi="Times New Roman" w:cs="Times New Roman"/>
          <w:sz w:val="28"/>
          <w:szCs w:val="28"/>
        </w:rPr>
        <w:t>1.</w:t>
      </w:r>
      <w:r w:rsidR="00941889" w:rsidRPr="00941889">
        <w:rPr>
          <w:rFonts w:ascii="Times New Roman" w:hAnsi="Times New Roman" w:cs="Times New Roman"/>
          <w:b/>
          <w:sz w:val="28"/>
          <w:szCs w:val="28"/>
        </w:rPr>
        <w:t>Обзор литературы</w:t>
      </w:r>
      <w:r>
        <w:rPr>
          <w:rFonts w:ascii="Times New Roman" w:hAnsi="Times New Roman" w:cs="Times New Roman"/>
          <w:sz w:val="28"/>
          <w:szCs w:val="28"/>
        </w:rPr>
        <w:t>………………………………………………………</w:t>
      </w:r>
      <w:r w:rsidR="00941889">
        <w:rPr>
          <w:rFonts w:ascii="Times New Roman" w:hAnsi="Times New Roman" w:cs="Times New Roman"/>
          <w:sz w:val="28"/>
          <w:szCs w:val="28"/>
        </w:rPr>
        <w:t>……</w:t>
      </w:r>
      <w:r w:rsidR="00590049">
        <w:rPr>
          <w:rFonts w:ascii="Times New Roman" w:hAnsi="Times New Roman" w:cs="Times New Roman"/>
          <w:sz w:val="28"/>
          <w:szCs w:val="28"/>
        </w:rPr>
        <w:t>4-9</w:t>
      </w:r>
    </w:p>
    <w:p w14:paraId="3E47DBC3" w14:textId="77777777" w:rsidR="00E567A4" w:rsidRDefault="00E567A4" w:rsidP="00814579">
      <w:pPr>
        <w:spacing w:after="0"/>
        <w:ind w:left="426" w:hanging="426"/>
        <w:rPr>
          <w:rFonts w:ascii="Times New Roman" w:hAnsi="Times New Roman" w:cs="Times New Roman"/>
          <w:sz w:val="28"/>
          <w:szCs w:val="28"/>
        </w:rPr>
      </w:pPr>
      <w:r w:rsidRPr="00814579">
        <w:rPr>
          <w:rFonts w:ascii="Times New Roman" w:hAnsi="Times New Roman" w:cs="Times New Roman"/>
          <w:b/>
          <w:sz w:val="28"/>
          <w:szCs w:val="28"/>
        </w:rPr>
        <w:t>1.</w:t>
      </w:r>
      <w:r w:rsidR="00941889" w:rsidRPr="00814579">
        <w:rPr>
          <w:rFonts w:ascii="Times New Roman" w:hAnsi="Times New Roman" w:cs="Times New Roman"/>
          <w:b/>
          <w:sz w:val="28"/>
          <w:szCs w:val="28"/>
        </w:rPr>
        <w:t>1. Польза</w:t>
      </w:r>
      <w:r w:rsidRPr="00814579">
        <w:rPr>
          <w:rFonts w:ascii="Times New Roman" w:hAnsi="Times New Roman" w:cs="Times New Roman"/>
          <w:b/>
          <w:sz w:val="28"/>
          <w:szCs w:val="28"/>
        </w:rPr>
        <w:t xml:space="preserve"> </w:t>
      </w:r>
      <w:r w:rsidR="00E85206" w:rsidRPr="00814579">
        <w:rPr>
          <w:rFonts w:ascii="Times New Roman" w:hAnsi="Times New Roman" w:cs="Times New Roman"/>
          <w:b/>
          <w:sz w:val="28"/>
          <w:szCs w:val="28"/>
        </w:rPr>
        <w:t xml:space="preserve">и </w:t>
      </w:r>
      <w:r w:rsidR="00941889" w:rsidRPr="00814579">
        <w:rPr>
          <w:rFonts w:ascii="Times New Roman" w:hAnsi="Times New Roman" w:cs="Times New Roman"/>
          <w:b/>
          <w:sz w:val="28"/>
          <w:szCs w:val="28"/>
        </w:rPr>
        <w:t>применение пряных трав и огородной зелени</w:t>
      </w:r>
      <w:r>
        <w:rPr>
          <w:rFonts w:ascii="Times New Roman" w:hAnsi="Times New Roman" w:cs="Times New Roman"/>
          <w:sz w:val="28"/>
          <w:szCs w:val="28"/>
        </w:rPr>
        <w:t>………</w:t>
      </w:r>
      <w:r w:rsidR="00D32FBF">
        <w:rPr>
          <w:rFonts w:ascii="Times New Roman" w:hAnsi="Times New Roman" w:cs="Times New Roman"/>
          <w:sz w:val="28"/>
          <w:szCs w:val="28"/>
        </w:rPr>
        <w:t>……</w:t>
      </w:r>
      <w:r w:rsidR="00814579">
        <w:rPr>
          <w:rFonts w:ascii="Times New Roman" w:hAnsi="Times New Roman" w:cs="Times New Roman"/>
          <w:sz w:val="28"/>
          <w:szCs w:val="28"/>
        </w:rPr>
        <w:t>.</w:t>
      </w:r>
      <w:r w:rsidR="00D32FBF">
        <w:rPr>
          <w:rFonts w:ascii="Times New Roman" w:hAnsi="Times New Roman" w:cs="Times New Roman"/>
          <w:sz w:val="28"/>
          <w:szCs w:val="28"/>
        </w:rPr>
        <w:t>.</w:t>
      </w:r>
      <w:r w:rsidR="00590049">
        <w:rPr>
          <w:rFonts w:ascii="Times New Roman" w:hAnsi="Times New Roman" w:cs="Times New Roman"/>
          <w:sz w:val="28"/>
          <w:szCs w:val="28"/>
        </w:rPr>
        <w:t>4-6</w:t>
      </w:r>
    </w:p>
    <w:p w14:paraId="65C68B33" w14:textId="77777777" w:rsidR="00941889" w:rsidRDefault="00941889" w:rsidP="00814579">
      <w:pPr>
        <w:spacing w:after="0"/>
        <w:ind w:left="426" w:hanging="426"/>
        <w:rPr>
          <w:rFonts w:ascii="Times New Roman" w:hAnsi="Times New Roman" w:cs="Times New Roman"/>
          <w:sz w:val="28"/>
          <w:szCs w:val="28"/>
        </w:rPr>
      </w:pPr>
      <w:r>
        <w:rPr>
          <w:rFonts w:ascii="Times New Roman" w:hAnsi="Times New Roman" w:cs="Times New Roman"/>
          <w:sz w:val="28"/>
          <w:szCs w:val="28"/>
        </w:rPr>
        <w:t>1.1.1. Кориандр (кинза)</w:t>
      </w:r>
      <w:r w:rsidR="00814579">
        <w:rPr>
          <w:rFonts w:ascii="Times New Roman" w:hAnsi="Times New Roman" w:cs="Times New Roman"/>
          <w:sz w:val="28"/>
          <w:szCs w:val="28"/>
        </w:rPr>
        <w:t>…………………………………………………………</w:t>
      </w:r>
      <w:r w:rsidR="0043202F">
        <w:rPr>
          <w:rFonts w:ascii="Times New Roman" w:hAnsi="Times New Roman" w:cs="Times New Roman"/>
          <w:sz w:val="28"/>
          <w:szCs w:val="28"/>
        </w:rPr>
        <w:t>…4</w:t>
      </w:r>
    </w:p>
    <w:p w14:paraId="0CD708AF" w14:textId="77777777" w:rsidR="00941889" w:rsidRDefault="00941889" w:rsidP="00814579">
      <w:pPr>
        <w:spacing w:after="0"/>
        <w:ind w:left="426" w:hanging="426"/>
        <w:rPr>
          <w:rFonts w:ascii="Times New Roman" w:hAnsi="Times New Roman" w:cs="Times New Roman"/>
          <w:sz w:val="28"/>
          <w:szCs w:val="28"/>
        </w:rPr>
      </w:pPr>
      <w:r>
        <w:rPr>
          <w:rFonts w:ascii="Times New Roman" w:hAnsi="Times New Roman" w:cs="Times New Roman"/>
          <w:sz w:val="28"/>
          <w:szCs w:val="28"/>
        </w:rPr>
        <w:t>1.1.2. Петрушка листовая обыкновенная</w:t>
      </w:r>
      <w:r w:rsidR="00814579">
        <w:rPr>
          <w:rFonts w:ascii="Times New Roman" w:hAnsi="Times New Roman" w:cs="Times New Roman"/>
          <w:sz w:val="28"/>
          <w:szCs w:val="28"/>
        </w:rPr>
        <w:t>………………………………………</w:t>
      </w:r>
      <w:r w:rsidR="0043202F">
        <w:rPr>
          <w:rFonts w:ascii="Times New Roman" w:hAnsi="Times New Roman" w:cs="Times New Roman"/>
          <w:sz w:val="28"/>
          <w:szCs w:val="28"/>
        </w:rPr>
        <w:t>...4</w:t>
      </w:r>
    </w:p>
    <w:p w14:paraId="3074DD4B" w14:textId="77777777" w:rsidR="00941889" w:rsidRDefault="00941889" w:rsidP="00814579">
      <w:pPr>
        <w:spacing w:after="0"/>
        <w:ind w:left="426" w:hanging="426"/>
        <w:rPr>
          <w:rFonts w:ascii="Times New Roman" w:hAnsi="Times New Roman" w:cs="Times New Roman"/>
          <w:sz w:val="28"/>
          <w:szCs w:val="28"/>
        </w:rPr>
      </w:pPr>
      <w:r>
        <w:rPr>
          <w:rFonts w:ascii="Times New Roman" w:hAnsi="Times New Roman" w:cs="Times New Roman"/>
          <w:sz w:val="28"/>
          <w:szCs w:val="28"/>
        </w:rPr>
        <w:t>1.1.3. Кресс-салат</w:t>
      </w:r>
      <w:r w:rsidR="00814579">
        <w:rPr>
          <w:rFonts w:ascii="Times New Roman" w:hAnsi="Times New Roman" w:cs="Times New Roman"/>
          <w:sz w:val="28"/>
          <w:szCs w:val="28"/>
        </w:rPr>
        <w:t>………………………………………………………………</w:t>
      </w:r>
      <w:r w:rsidR="0043202F">
        <w:rPr>
          <w:rFonts w:ascii="Times New Roman" w:hAnsi="Times New Roman" w:cs="Times New Roman"/>
          <w:sz w:val="28"/>
          <w:szCs w:val="28"/>
        </w:rPr>
        <w:t>…..5</w:t>
      </w:r>
    </w:p>
    <w:p w14:paraId="0E5A572C" w14:textId="77777777" w:rsidR="00941889" w:rsidRDefault="00941889" w:rsidP="00814579">
      <w:pPr>
        <w:spacing w:after="0"/>
        <w:ind w:left="426" w:hanging="426"/>
        <w:rPr>
          <w:rFonts w:ascii="Times New Roman" w:hAnsi="Times New Roman" w:cs="Times New Roman"/>
          <w:sz w:val="28"/>
          <w:szCs w:val="28"/>
        </w:rPr>
      </w:pPr>
      <w:r>
        <w:rPr>
          <w:rFonts w:ascii="Times New Roman" w:hAnsi="Times New Roman" w:cs="Times New Roman"/>
          <w:sz w:val="28"/>
          <w:szCs w:val="28"/>
        </w:rPr>
        <w:t>1.1.4. Листовая (салатная)горчица</w:t>
      </w:r>
      <w:r w:rsidR="00814579">
        <w:rPr>
          <w:rFonts w:ascii="Times New Roman" w:hAnsi="Times New Roman" w:cs="Times New Roman"/>
          <w:sz w:val="28"/>
          <w:szCs w:val="28"/>
        </w:rPr>
        <w:t>………………………………………………</w:t>
      </w:r>
      <w:r w:rsidR="0043202F">
        <w:rPr>
          <w:rFonts w:ascii="Times New Roman" w:hAnsi="Times New Roman" w:cs="Times New Roman"/>
          <w:sz w:val="28"/>
          <w:szCs w:val="28"/>
        </w:rPr>
        <w:t>..5</w:t>
      </w:r>
    </w:p>
    <w:p w14:paraId="3ACEED0E" w14:textId="77777777" w:rsidR="00E567A4" w:rsidRDefault="00E567A4" w:rsidP="00814579">
      <w:pPr>
        <w:spacing w:after="0"/>
        <w:ind w:left="426" w:hanging="426"/>
        <w:rPr>
          <w:rFonts w:ascii="Times New Roman" w:hAnsi="Times New Roman" w:cs="Times New Roman"/>
          <w:sz w:val="28"/>
          <w:szCs w:val="28"/>
        </w:rPr>
      </w:pPr>
      <w:r w:rsidRPr="00814579">
        <w:rPr>
          <w:rFonts w:ascii="Times New Roman" w:hAnsi="Times New Roman" w:cs="Times New Roman"/>
          <w:b/>
          <w:sz w:val="28"/>
          <w:szCs w:val="28"/>
        </w:rPr>
        <w:t>1.2. Правила посадки семян зелени и уход за сеянцами</w:t>
      </w:r>
      <w:r w:rsidR="00590049">
        <w:rPr>
          <w:rFonts w:ascii="Times New Roman" w:hAnsi="Times New Roman" w:cs="Times New Roman"/>
          <w:sz w:val="28"/>
          <w:szCs w:val="28"/>
        </w:rPr>
        <w:t>…………………</w:t>
      </w:r>
      <w:r w:rsidR="0043202F">
        <w:rPr>
          <w:rFonts w:ascii="Times New Roman" w:hAnsi="Times New Roman" w:cs="Times New Roman"/>
          <w:sz w:val="28"/>
          <w:szCs w:val="28"/>
        </w:rPr>
        <w:t>..</w:t>
      </w:r>
      <w:r w:rsidR="00E35371">
        <w:rPr>
          <w:rFonts w:ascii="Times New Roman" w:hAnsi="Times New Roman" w:cs="Times New Roman"/>
          <w:sz w:val="28"/>
          <w:szCs w:val="28"/>
        </w:rPr>
        <w:t>6-9</w:t>
      </w:r>
    </w:p>
    <w:p w14:paraId="2F690329" w14:textId="77777777" w:rsidR="00E567A4" w:rsidRPr="00814579" w:rsidRDefault="00E567A4" w:rsidP="00814579">
      <w:pPr>
        <w:spacing w:after="0"/>
        <w:rPr>
          <w:rFonts w:ascii="Times New Roman" w:hAnsi="Times New Roman" w:cs="Times New Roman"/>
          <w:b/>
          <w:sz w:val="28"/>
          <w:szCs w:val="28"/>
        </w:rPr>
      </w:pPr>
      <w:r w:rsidRPr="00814579">
        <w:rPr>
          <w:rFonts w:ascii="Times New Roman" w:hAnsi="Times New Roman" w:cs="Times New Roman"/>
          <w:b/>
          <w:sz w:val="28"/>
          <w:szCs w:val="28"/>
        </w:rPr>
        <w:t xml:space="preserve">2. </w:t>
      </w:r>
      <w:r w:rsidR="00941889" w:rsidRPr="00814579">
        <w:rPr>
          <w:rFonts w:ascii="Times New Roman" w:hAnsi="Times New Roman" w:cs="Times New Roman"/>
          <w:b/>
          <w:sz w:val="28"/>
          <w:szCs w:val="28"/>
        </w:rPr>
        <w:t>Материалы и методы исследования</w:t>
      </w:r>
      <w:r w:rsidR="00E35371" w:rsidRPr="00714FF6">
        <w:rPr>
          <w:rFonts w:ascii="Times New Roman" w:hAnsi="Times New Roman" w:cs="Times New Roman"/>
          <w:sz w:val="28"/>
          <w:szCs w:val="28"/>
        </w:rPr>
        <w:t>……………………………………</w:t>
      </w:r>
      <w:r w:rsidR="00814579" w:rsidRPr="00714FF6">
        <w:rPr>
          <w:rFonts w:ascii="Times New Roman" w:hAnsi="Times New Roman" w:cs="Times New Roman"/>
          <w:sz w:val="28"/>
          <w:szCs w:val="28"/>
        </w:rPr>
        <w:t>.</w:t>
      </w:r>
      <w:r w:rsidR="00E35371" w:rsidRPr="00814579">
        <w:rPr>
          <w:rFonts w:ascii="Times New Roman" w:hAnsi="Times New Roman" w:cs="Times New Roman"/>
          <w:sz w:val="28"/>
          <w:szCs w:val="28"/>
        </w:rPr>
        <w:t>10-14</w:t>
      </w:r>
    </w:p>
    <w:p w14:paraId="6AAB03E6" w14:textId="77777777" w:rsidR="00E35371" w:rsidRDefault="00941889" w:rsidP="00814579">
      <w:pPr>
        <w:spacing w:after="0"/>
        <w:rPr>
          <w:rFonts w:ascii="Times New Roman" w:hAnsi="Times New Roman" w:cs="Times New Roman"/>
          <w:sz w:val="28"/>
          <w:szCs w:val="28"/>
        </w:rPr>
      </w:pPr>
      <w:r w:rsidRPr="00814579">
        <w:rPr>
          <w:rFonts w:ascii="Times New Roman" w:hAnsi="Times New Roman" w:cs="Times New Roman"/>
          <w:b/>
          <w:sz w:val="28"/>
          <w:szCs w:val="28"/>
        </w:rPr>
        <w:t>3</w:t>
      </w:r>
      <w:r>
        <w:rPr>
          <w:rFonts w:ascii="Times New Roman" w:hAnsi="Times New Roman" w:cs="Times New Roman"/>
          <w:sz w:val="28"/>
          <w:szCs w:val="28"/>
        </w:rPr>
        <w:t>.</w:t>
      </w:r>
      <w:r w:rsidR="00E35371" w:rsidRPr="00814579">
        <w:rPr>
          <w:rFonts w:ascii="Times New Roman" w:hAnsi="Times New Roman" w:cs="Times New Roman"/>
          <w:b/>
          <w:sz w:val="28"/>
          <w:szCs w:val="28"/>
        </w:rPr>
        <w:t>Результаты исследований</w:t>
      </w:r>
      <w:r w:rsidR="00E35371">
        <w:rPr>
          <w:rFonts w:ascii="Times New Roman" w:hAnsi="Times New Roman" w:cs="Times New Roman"/>
          <w:sz w:val="28"/>
          <w:szCs w:val="28"/>
        </w:rPr>
        <w:t>……………………………………………………</w:t>
      </w:r>
      <w:r w:rsidR="00814579">
        <w:rPr>
          <w:rFonts w:ascii="Times New Roman" w:hAnsi="Times New Roman" w:cs="Times New Roman"/>
          <w:sz w:val="28"/>
          <w:szCs w:val="28"/>
        </w:rPr>
        <w:t>.</w:t>
      </w:r>
      <w:r w:rsidR="00E35371">
        <w:rPr>
          <w:rFonts w:ascii="Times New Roman" w:hAnsi="Times New Roman" w:cs="Times New Roman"/>
          <w:sz w:val="28"/>
          <w:szCs w:val="28"/>
        </w:rPr>
        <w:t>15</w:t>
      </w:r>
    </w:p>
    <w:p w14:paraId="3DC17DC0" w14:textId="77777777" w:rsidR="00E35371" w:rsidRDefault="00814579" w:rsidP="00814579">
      <w:pPr>
        <w:spacing w:after="0"/>
        <w:rPr>
          <w:rFonts w:ascii="Times New Roman" w:hAnsi="Times New Roman" w:cs="Times New Roman"/>
          <w:sz w:val="28"/>
          <w:szCs w:val="28"/>
        </w:rPr>
      </w:pPr>
      <w:r>
        <w:rPr>
          <w:rFonts w:ascii="Times New Roman" w:hAnsi="Times New Roman" w:cs="Times New Roman"/>
          <w:sz w:val="28"/>
          <w:szCs w:val="28"/>
        </w:rPr>
        <w:t>ВЫВОДЫ</w:t>
      </w:r>
      <w:r w:rsidR="00E35371">
        <w:rPr>
          <w:rFonts w:ascii="Times New Roman" w:hAnsi="Times New Roman" w:cs="Times New Roman"/>
          <w:sz w:val="28"/>
          <w:szCs w:val="28"/>
        </w:rPr>
        <w:t>…………………………………………………………………</w:t>
      </w:r>
      <w:r>
        <w:rPr>
          <w:rFonts w:ascii="Times New Roman" w:hAnsi="Times New Roman" w:cs="Times New Roman"/>
          <w:sz w:val="28"/>
          <w:szCs w:val="28"/>
        </w:rPr>
        <w:t>……….</w:t>
      </w:r>
      <w:r w:rsidR="00714FF6">
        <w:rPr>
          <w:rFonts w:ascii="Times New Roman" w:hAnsi="Times New Roman" w:cs="Times New Roman"/>
          <w:sz w:val="28"/>
          <w:szCs w:val="28"/>
        </w:rPr>
        <w:t>16</w:t>
      </w:r>
    </w:p>
    <w:p w14:paraId="4301F781" w14:textId="77777777" w:rsidR="00814579" w:rsidRDefault="00814579" w:rsidP="00814579">
      <w:pPr>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ИСПОЛЬЗОВАННОЙ ЛИТЕРАТУРЫ И ИСТОЧНИКОВ………</w:t>
      </w:r>
      <w:r w:rsidR="00714FF6">
        <w:rPr>
          <w:rFonts w:ascii="Times New Roman" w:eastAsia="Times New Roman" w:hAnsi="Times New Roman" w:cs="Times New Roman"/>
          <w:sz w:val="28"/>
          <w:szCs w:val="28"/>
        </w:rPr>
        <w:t>...17</w:t>
      </w:r>
    </w:p>
    <w:p w14:paraId="3D80F804" w14:textId="77777777" w:rsidR="00E567A4" w:rsidRDefault="00E567A4" w:rsidP="00E567A4">
      <w:pPr>
        <w:spacing w:after="0" w:line="240" w:lineRule="auto"/>
        <w:rPr>
          <w:rFonts w:ascii="Times New Roman" w:hAnsi="Times New Roman" w:cs="Times New Roman"/>
          <w:sz w:val="28"/>
          <w:szCs w:val="28"/>
        </w:rPr>
      </w:pPr>
    </w:p>
    <w:p w14:paraId="17B7775D" w14:textId="77777777" w:rsidR="00E567A4" w:rsidRDefault="00E567A4" w:rsidP="00E567A4">
      <w:pPr>
        <w:spacing w:after="0" w:line="240" w:lineRule="auto"/>
        <w:rPr>
          <w:rFonts w:ascii="Times New Roman" w:hAnsi="Times New Roman" w:cs="Times New Roman"/>
          <w:sz w:val="28"/>
          <w:szCs w:val="28"/>
        </w:rPr>
      </w:pPr>
    </w:p>
    <w:p w14:paraId="746AF051" w14:textId="77777777" w:rsidR="00E567A4" w:rsidRDefault="00E567A4" w:rsidP="00E567A4">
      <w:pPr>
        <w:spacing w:after="0" w:line="240" w:lineRule="auto"/>
        <w:rPr>
          <w:rFonts w:ascii="Times New Roman" w:hAnsi="Times New Roman" w:cs="Times New Roman"/>
          <w:sz w:val="28"/>
          <w:szCs w:val="28"/>
        </w:rPr>
      </w:pPr>
    </w:p>
    <w:p w14:paraId="459242D8" w14:textId="77777777" w:rsidR="00E567A4" w:rsidRDefault="00E567A4" w:rsidP="00E567A4">
      <w:pPr>
        <w:spacing w:after="0" w:line="240" w:lineRule="auto"/>
        <w:rPr>
          <w:rFonts w:ascii="Times New Roman" w:hAnsi="Times New Roman" w:cs="Times New Roman"/>
          <w:sz w:val="28"/>
          <w:szCs w:val="28"/>
        </w:rPr>
      </w:pPr>
    </w:p>
    <w:p w14:paraId="171B3635" w14:textId="77777777" w:rsidR="00E567A4" w:rsidRDefault="00E567A4" w:rsidP="00E567A4">
      <w:pPr>
        <w:spacing w:after="0" w:line="240" w:lineRule="auto"/>
        <w:rPr>
          <w:rFonts w:ascii="Times New Roman" w:hAnsi="Times New Roman" w:cs="Times New Roman"/>
          <w:sz w:val="28"/>
          <w:szCs w:val="28"/>
        </w:rPr>
      </w:pPr>
    </w:p>
    <w:p w14:paraId="09FB4BA6" w14:textId="77777777" w:rsidR="00E567A4" w:rsidRDefault="00E567A4" w:rsidP="00E567A4">
      <w:pPr>
        <w:spacing w:after="0" w:line="240" w:lineRule="auto"/>
        <w:rPr>
          <w:rFonts w:ascii="Times New Roman" w:hAnsi="Times New Roman" w:cs="Times New Roman"/>
          <w:sz w:val="28"/>
          <w:szCs w:val="28"/>
        </w:rPr>
      </w:pPr>
    </w:p>
    <w:p w14:paraId="0891E238" w14:textId="77777777" w:rsidR="00E567A4" w:rsidRDefault="00E567A4" w:rsidP="00E567A4">
      <w:pPr>
        <w:spacing w:after="0" w:line="240" w:lineRule="auto"/>
        <w:rPr>
          <w:rFonts w:ascii="Times New Roman" w:hAnsi="Times New Roman" w:cs="Times New Roman"/>
          <w:sz w:val="28"/>
          <w:szCs w:val="28"/>
        </w:rPr>
      </w:pPr>
    </w:p>
    <w:p w14:paraId="5FA039AF" w14:textId="77777777" w:rsidR="00E567A4" w:rsidRDefault="00E567A4" w:rsidP="00E567A4">
      <w:pPr>
        <w:spacing w:after="0" w:line="240" w:lineRule="auto"/>
        <w:rPr>
          <w:rFonts w:ascii="Times New Roman" w:hAnsi="Times New Roman" w:cs="Times New Roman"/>
          <w:sz w:val="28"/>
          <w:szCs w:val="28"/>
        </w:rPr>
      </w:pPr>
    </w:p>
    <w:p w14:paraId="20D1E962" w14:textId="77777777" w:rsidR="009F102D" w:rsidRDefault="009F102D" w:rsidP="00E567A4">
      <w:pPr>
        <w:spacing w:after="0" w:line="240" w:lineRule="auto"/>
        <w:rPr>
          <w:rFonts w:ascii="Times New Roman" w:hAnsi="Times New Roman" w:cs="Times New Roman"/>
          <w:sz w:val="28"/>
          <w:szCs w:val="28"/>
        </w:rPr>
      </w:pPr>
    </w:p>
    <w:p w14:paraId="2FF32347" w14:textId="77777777" w:rsidR="009F102D" w:rsidRDefault="009F102D" w:rsidP="00E567A4">
      <w:pPr>
        <w:spacing w:after="0" w:line="240" w:lineRule="auto"/>
        <w:rPr>
          <w:rFonts w:ascii="Times New Roman" w:hAnsi="Times New Roman" w:cs="Times New Roman"/>
          <w:sz w:val="28"/>
          <w:szCs w:val="28"/>
        </w:rPr>
      </w:pPr>
    </w:p>
    <w:p w14:paraId="1D9D29FF" w14:textId="77777777" w:rsidR="009F102D" w:rsidRDefault="009F102D" w:rsidP="00E567A4">
      <w:pPr>
        <w:spacing w:after="0" w:line="240" w:lineRule="auto"/>
        <w:rPr>
          <w:rFonts w:ascii="Times New Roman" w:hAnsi="Times New Roman" w:cs="Times New Roman"/>
          <w:sz w:val="28"/>
          <w:szCs w:val="28"/>
        </w:rPr>
      </w:pPr>
    </w:p>
    <w:p w14:paraId="3160CEE4" w14:textId="77777777" w:rsidR="009F102D" w:rsidRDefault="009F102D" w:rsidP="00E567A4">
      <w:pPr>
        <w:spacing w:after="0" w:line="240" w:lineRule="auto"/>
        <w:rPr>
          <w:rFonts w:ascii="Times New Roman" w:hAnsi="Times New Roman" w:cs="Times New Roman"/>
          <w:sz w:val="28"/>
          <w:szCs w:val="28"/>
        </w:rPr>
      </w:pPr>
    </w:p>
    <w:p w14:paraId="69EDBD98" w14:textId="77777777" w:rsidR="009F102D" w:rsidRDefault="009F102D" w:rsidP="00E567A4">
      <w:pPr>
        <w:spacing w:after="0" w:line="240" w:lineRule="auto"/>
        <w:rPr>
          <w:rFonts w:ascii="Times New Roman" w:hAnsi="Times New Roman" w:cs="Times New Roman"/>
          <w:sz w:val="28"/>
          <w:szCs w:val="28"/>
        </w:rPr>
      </w:pPr>
    </w:p>
    <w:p w14:paraId="608F55F8" w14:textId="77777777" w:rsidR="009F102D" w:rsidRDefault="009F102D" w:rsidP="00E567A4">
      <w:pPr>
        <w:spacing w:after="0" w:line="240" w:lineRule="auto"/>
        <w:rPr>
          <w:rFonts w:ascii="Times New Roman" w:hAnsi="Times New Roman" w:cs="Times New Roman"/>
          <w:sz w:val="28"/>
          <w:szCs w:val="28"/>
        </w:rPr>
      </w:pPr>
    </w:p>
    <w:p w14:paraId="75E1FE8E" w14:textId="77777777" w:rsidR="009F102D" w:rsidRDefault="009F102D" w:rsidP="00E567A4">
      <w:pPr>
        <w:spacing w:after="0" w:line="240" w:lineRule="auto"/>
        <w:rPr>
          <w:rFonts w:ascii="Times New Roman" w:hAnsi="Times New Roman" w:cs="Times New Roman"/>
          <w:sz w:val="28"/>
          <w:szCs w:val="28"/>
        </w:rPr>
      </w:pPr>
    </w:p>
    <w:p w14:paraId="79EF8A43" w14:textId="77777777" w:rsidR="009F102D" w:rsidRDefault="009F102D" w:rsidP="00E567A4">
      <w:pPr>
        <w:spacing w:after="0" w:line="240" w:lineRule="auto"/>
        <w:rPr>
          <w:rFonts w:ascii="Times New Roman" w:hAnsi="Times New Roman" w:cs="Times New Roman"/>
          <w:sz w:val="28"/>
          <w:szCs w:val="28"/>
        </w:rPr>
      </w:pPr>
    </w:p>
    <w:p w14:paraId="75983621" w14:textId="77777777" w:rsidR="009F102D" w:rsidRDefault="009F102D" w:rsidP="00E567A4">
      <w:pPr>
        <w:spacing w:after="0" w:line="240" w:lineRule="auto"/>
        <w:rPr>
          <w:rFonts w:ascii="Times New Roman" w:hAnsi="Times New Roman" w:cs="Times New Roman"/>
          <w:sz w:val="28"/>
          <w:szCs w:val="28"/>
        </w:rPr>
      </w:pPr>
    </w:p>
    <w:p w14:paraId="6B6191B0" w14:textId="77777777" w:rsidR="009F102D" w:rsidRDefault="009F102D" w:rsidP="00E567A4">
      <w:pPr>
        <w:spacing w:after="0" w:line="240" w:lineRule="auto"/>
        <w:rPr>
          <w:rFonts w:ascii="Times New Roman" w:hAnsi="Times New Roman" w:cs="Times New Roman"/>
          <w:sz w:val="28"/>
          <w:szCs w:val="28"/>
        </w:rPr>
      </w:pPr>
    </w:p>
    <w:p w14:paraId="191EF6F7" w14:textId="77777777" w:rsidR="009F102D" w:rsidRDefault="009F102D" w:rsidP="00E567A4">
      <w:pPr>
        <w:spacing w:after="0" w:line="240" w:lineRule="auto"/>
        <w:rPr>
          <w:rFonts w:ascii="Times New Roman" w:hAnsi="Times New Roman" w:cs="Times New Roman"/>
          <w:sz w:val="28"/>
          <w:szCs w:val="28"/>
        </w:rPr>
      </w:pPr>
    </w:p>
    <w:p w14:paraId="53F5161B" w14:textId="77777777" w:rsidR="009F102D" w:rsidRDefault="009F102D" w:rsidP="00E567A4">
      <w:pPr>
        <w:spacing w:after="0" w:line="240" w:lineRule="auto"/>
        <w:rPr>
          <w:rFonts w:ascii="Times New Roman" w:hAnsi="Times New Roman" w:cs="Times New Roman"/>
          <w:sz w:val="28"/>
          <w:szCs w:val="28"/>
        </w:rPr>
      </w:pPr>
    </w:p>
    <w:p w14:paraId="7C5DE25F" w14:textId="77777777" w:rsidR="009F102D" w:rsidRDefault="009F102D" w:rsidP="00E567A4">
      <w:pPr>
        <w:spacing w:after="0" w:line="240" w:lineRule="auto"/>
        <w:rPr>
          <w:rFonts w:ascii="Times New Roman" w:hAnsi="Times New Roman" w:cs="Times New Roman"/>
          <w:sz w:val="28"/>
          <w:szCs w:val="28"/>
        </w:rPr>
      </w:pPr>
    </w:p>
    <w:p w14:paraId="38C24B2D" w14:textId="77777777" w:rsidR="009F102D" w:rsidRDefault="009F102D" w:rsidP="00E567A4">
      <w:pPr>
        <w:spacing w:after="0" w:line="240" w:lineRule="auto"/>
        <w:rPr>
          <w:rFonts w:ascii="Times New Roman" w:hAnsi="Times New Roman" w:cs="Times New Roman"/>
          <w:sz w:val="28"/>
          <w:szCs w:val="28"/>
        </w:rPr>
      </w:pPr>
    </w:p>
    <w:p w14:paraId="10CAD026" w14:textId="77777777" w:rsidR="009F102D" w:rsidRDefault="009F102D" w:rsidP="00E567A4">
      <w:pPr>
        <w:spacing w:after="0" w:line="240" w:lineRule="auto"/>
        <w:rPr>
          <w:rFonts w:ascii="Times New Roman" w:hAnsi="Times New Roman" w:cs="Times New Roman"/>
          <w:sz w:val="28"/>
          <w:szCs w:val="28"/>
        </w:rPr>
      </w:pPr>
    </w:p>
    <w:p w14:paraId="4F9FEA44" w14:textId="77777777" w:rsidR="009F102D" w:rsidRDefault="009F102D" w:rsidP="00E567A4">
      <w:pPr>
        <w:spacing w:after="0" w:line="240" w:lineRule="auto"/>
        <w:rPr>
          <w:rFonts w:ascii="Times New Roman" w:hAnsi="Times New Roman" w:cs="Times New Roman"/>
          <w:sz w:val="28"/>
          <w:szCs w:val="28"/>
        </w:rPr>
      </w:pPr>
    </w:p>
    <w:p w14:paraId="44EB0FD7" w14:textId="77777777" w:rsidR="009F102D" w:rsidRDefault="009F102D" w:rsidP="00E567A4">
      <w:pPr>
        <w:spacing w:after="0" w:line="240" w:lineRule="auto"/>
        <w:rPr>
          <w:rFonts w:ascii="Times New Roman" w:hAnsi="Times New Roman" w:cs="Times New Roman"/>
          <w:sz w:val="28"/>
          <w:szCs w:val="28"/>
        </w:rPr>
      </w:pPr>
    </w:p>
    <w:p w14:paraId="08CB7C7B" w14:textId="77777777" w:rsidR="009F102D" w:rsidRDefault="009F102D" w:rsidP="00E567A4">
      <w:pPr>
        <w:spacing w:after="0" w:line="240" w:lineRule="auto"/>
        <w:rPr>
          <w:rFonts w:ascii="Times New Roman" w:hAnsi="Times New Roman" w:cs="Times New Roman"/>
          <w:sz w:val="28"/>
          <w:szCs w:val="28"/>
        </w:rPr>
      </w:pPr>
    </w:p>
    <w:p w14:paraId="01733834" w14:textId="77777777" w:rsidR="00941889" w:rsidRDefault="00941889" w:rsidP="009F102D">
      <w:pPr>
        <w:spacing w:after="0"/>
        <w:rPr>
          <w:rFonts w:ascii="Times New Roman" w:hAnsi="Times New Roman" w:cs="Times New Roman"/>
          <w:b/>
          <w:sz w:val="28"/>
          <w:szCs w:val="28"/>
        </w:rPr>
      </w:pPr>
    </w:p>
    <w:p w14:paraId="3C3FDB3D" w14:textId="77777777" w:rsidR="00E567A4" w:rsidRPr="009F102D" w:rsidRDefault="00E567A4" w:rsidP="007D6F83">
      <w:pPr>
        <w:spacing w:after="0"/>
        <w:ind w:firstLine="851"/>
        <w:rPr>
          <w:rFonts w:ascii="Times New Roman" w:hAnsi="Times New Roman" w:cs="Times New Roman"/>
          <w:b/>
          <w:sz w:val="28"/>
          <w:szCs w:val="28"/>
        </w:rPr>
      </w:pPr>
      <w:r>
        <w:rPr>
          <w:rFonts w:ascii="Times New Roman" w:hAnsi="Times New Roman" w:cs="Times New Roman"/>
          <w:b/>
          <w:sz w:val="28"/>
          <w:szCs w:val="28"/>
        </w:rPr>
        <w:lastRenderedPageBreak/>
        <w:t>Введени</w:t>
      </w:r>
      <w:r w:rsidR="009F102D">
        <w:rPr>
          <w:rFonts w:ascii="Times New Roman" w:hAnsi="Times New Roman" w:cs="Times New Roman"/>
          <w:b/>
          <w:sz w:val="28"/>
          <w:szCs w:val="28"/>
        </w:rPr>
        <w:t>е</w:t>
      </w:r>
    </w:p>
    <w:p w14:paraId="78CA7D6A" w14:textId="77777777" w:rsidR="00E567A4"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    На огородных грядках лежит снег, поэтому свежую зелень и овощи можно купить только в магазине. Но они буквально напитаны нитратами, нитритами и другими химикатами</w:t>
      </w:r>
      <w:r w:rsidR="00590049">
        <w:rPr>
          <w:color w:val="000000" w:themeColor="text1"/>
          <w:sz w:val="28"/>
          <w:szCs w:val="28"/>
        </w:rPr>
        <w:t>, а</w:t>
      </w:r>
      <w:r>
        <w:rPr>
          <w:color w:val="000000" w:themeColor="text1"/>
          <w:sz w:val="28"/>
          <w:szCs w:val="28"/>
        </w:rPr>
        <w:t xml:space="preserve"> хочется свежей, чистой зелени, как со своего огорода! Так в чем же дело? Такой огород даже в самую холодную зимнюю стужу </w:t>
      </w:r>
      <w:r w:rsidR="0043202F">
        <w:rPr>
          <w:color w:val="000000" w:themeColor="text1"/>
          <w:sz w:val="28"/>
          <w:szCs w:val="28"/>
        </w:rPr>
        <w:t>мы можем</w:t>
      </w:r>
      <w:r>
        <w:rPr>
          <w:color w:val="000000" w:themeColor="text1"/>
          <w:sz w:val="28"/>
          <w:szCs w:val="28"/>
        </w:rPr>
        <w:t xml:space="preserve"> организовать на подоконниках </w:t>
      </w:r>
      <w:r w:rsidR="0043202F">
        <w:rPr>
          <w:color w:val="000000" w:themeColor="text1"/>
          <w:sz w:val="28"/>
          <w:szCs w:val="28"/>
        </w:rPr>
        <w:t>своей квартиры</w:t>
      </w:r>
      <w:r>
        <w:rPr>
          <w:color w:val="000000" w:themeColor="text1"/>
          <w:sz w:val="28"/>
          <w:szCs w:val="28"/>
        </w:rPr>
        <w:t>.</w:t>
      </w:r>
    </w:p>
    <w:p w14:paraId="0B3A310A" w14:textId="77777777" w:rsidR="00E567A4" w:rsidRPr="00590049" w:rsidRDefault="00E567A4" w:rsidP="003B797C">
      <w:pPr>
        <w:pStyle w:val="a4"/>
        <w:shd w:val="clear" w:color="auto" w:fill="FFFFFF"/>
        <w:spacing w:before="0" w:beforeAutospacing="0" w:after="0" w:afterAutospacing="0"/>
        <w:jc w:val="both"/>
        <w:textAlignment w:val="baseline"/>
        <w:rPr>
          <w:sz w:val="28"/>
          <w:szCs w:val="28"/>
        </w:rPr>
      </w:pPr>
      <w:r>
        <w:rPr>
          <w:color w:val="000000" w:themeColor="text1"/>
          <w:sz w:val="28"/>
          <w:szCs w:val="28"/>
          <w:shd w:val="clear" w:color="auto" w:fill="FFFFFF"/>
        </w:rPr>
        <w:t> </w:t>
      </w:r>
      <w:r w:rsidR="00590049">
        <w:rPr>
          <w:color w:val="000000" w:themeColor="text1"/>
          <w:sz w:val="28"/>
          <w:szCs w:val="28"/>
          <w:shd w:val="clear" w:color="auto" w:fill="FFFFFF"/>
        </w:rPr>
        <w:t xml:space="preserve">   </w:t>
      </w:r>
      <w:r>
        <w:rPr>
          <w:color w:val="000000" w:themeColor="text1"/>
          <w:sz w:val="28"/>
          <w:szCs w:val="28"/>
          <w:shd w:val="clear" w:color="auto" w:fill="FFFFFF"/>
        </w:rPr>
        <w:t>Зелень — это просто кладезь полезных витаминов и минералов. А ряд активных веществ, входящих в состав такой</w:t>
      </w:r>
      <w:r>
        <w:rPr>
          <w:color w:val="362E48"/>
          <w:sz w:val="28"/>
          <w:szCs w:val="28"/>
          <w:shd w:val="clear" w:color="auto" w:fill="FFFFFF"/>
        </w:rPr>
        <w:t xml:space="preserve"> </w:t>
      </w:r>
      <w:r w:rsidR="00590049">
        <w:rPr>
          <w:sz w:val="28"/>
          <w:szCs w:val="28"/>
          <w:shd w:val="clear" w:color="auto" w:fill="FFFFFF"/>
        </w:rPr>
        <w:t xml:space="preserve">зелени, обладает </w:t>
      </w:r>
      <w:r w:rsidRPr="00590049">
        <w:rPr>
          <w:sz w:val="28"/>
          <w:szCs w:val="28"/>
          <w:shd w:val="clear" w:color="auto" w:fill="FFFFFF"/>
        </w:rPr>
        <w:t>противовирусными свойствами, поэтому их употребление помогает в борьбе с простудой и гриппом и рядом других заболеваний, что в настоящее время очень актуально.</w:t>
      </w:r>
    </w:p>
    <w:p w14:paraId="527804E7" w14:textId="77777777" w:rsidR="00E567A4" w:rsidRDefault="0043202F" w:rsidP="003B79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 заинтересовало</w:t>
      </w:r>
      <w:r w:rsidR="00E567A4">
        <w:rPr>
          <w:rFonts w:ascii="Times New Roman" w:hAnsi="Times New Roman" w:cs="Times New Roman"/>
          <w:sz w:val="28"/>
          <w:szCs w:val="28"/>
        </w:rPr>
        <w:t xml:space="preserve">, как можно вырастить растение из семян. </w:t>
      </w:r>
      <w:r>
        <w:rPr>
          <w:rFonts w:ascii="Times New Roman" w:hAnsi="Times New Roman" w:cs="Times New Roman"/>
          <w:sz w:val="28"/>
          <w:szCs w:val="28"/>
        </w:rPr>
        <w:t>Мы</w:t>
      </w:r>
      <w:r w:rsidR="00E567A4">
        <w:rPr>
          <w:rFonts w:ascii="Times New Roman" w:hAnsi="Times New Roman" w:cs="Times New Roman"/>
          <w:sz w:val="28"/>
          <w:szCs w:val="28"/>
        </w:rPr>
        <w:t xml:space="preserve"> попросил</w:t>
      </w:r>
      <w:r>
        <w:rPr>
          <w:rFonts w:ascii="Times New Roman" w:hAnsi="Times New Roman" w:cs="Times New Roman"/>
          <w:sz w:val="28"/>
          <w:szCs w:val="28"/>
        </w:rPr>
        <w:t>и</w:t>
      </w:r>
      <w:r w:rsidR="00E567A4">
        <w:rPr>
          <w:rFonts w:ascii="Times New Roman" w:hAnsi="Times New Roman" w:cs="Times New Roman"/>
          <w:sz w:val="28"/>
          <w:szCs w:val="28"/>
        </w:rPr>
        <w:t xml:space="preserve"> у </w:t>
      </w:r>
      <w:r>
        <w:rPr>
          <w:rFonts w:ascii="Times New Roman" w:hAnsi="Times New Roman" w:cs="Times New Roman"/>
          <w:sz w:val="28"/>
          <w:szCs w:val="28"/>
        </w:rPr>
        <w:t>родителей купить</w:t>
      </w:r>
      <w:r w:rsidR="00E567A4">
        <w:rPr>
          <w:rFonts w:ascii="Times New Roman" w:hAnsi="Times New Roman" w:cs="Times New Roman"/>
          <w:sz w:val="28"/>
          <w:szCs w:val="28"/>
        </w:rPr>
        <w:t xml:space="preserve"> семена кухонных растений и грунт и провел</w:t>
      </w:r>
      <w:r>
        <w:rPr>
          <w:rFonts w:ascii="Times New Roman" w:hAnsi="Times New Roman" w:cs="Times New Roman"/>
          <w:sz w:val="28"/>
          <w:szCs w:val="28"/>
        </w:rPr>
        <w:t>и</w:t>
      </w:r>
      <w:r w:rsidR="00E567A4">
        <w:rPr>
          <w:rFonts w:ascii="Times New Roman" w:hAnsi="Times New Roman" w:cs="Times New Roman"/>
          <w:sz w:val="28"/>
          <w:szCs w:val="28"/>
        </w:rPr>
        <w:t xml:space="preserve"> свои первые опыты по выращиванию растений.</w:t>
      </w:r>
    </w:p>
    <w:p w14:paraId="6160FB91" w14:textId="77777777" w:rsidR="00E567A4" w:rsidRDefault="00E567A4" w:rsidP="003B797C">
      <w:pPr>
        <w:spacing w:after="0" w:line="240" w:lineRule="auto"/>
        <w:jc w:val="both"/>
        <w:rPr>
          <w:rFonts w:ascii="Times New Roman" w:hAnsi="Times New Roman" w:cs="Times New Roman"/>
          <w:sz w:val="28"/>
          <w:szCs w:val="28"/>
        </w:rPr>
      </w:pPr>
    </w:p>
    <w:p w14:paraId="609FC7DC" w14:textId="77777777" w:rsidR="00E567A4" w:rsidRPr="008241BD" w:rsidRDefault="00E567A4" w:rsidP="003B797C">
      <w:pPr>
        <w:spacing w:after="0" w:line="240" w:lineRule="auto"/>
        <w:jc w:val="both"/>
        <w:rPr>
          <w:rFonts w:ascii="Times New Roman" w:hAnsi="Times New Roman" w:cs="Times New Roman"/>
          <w:sz w:val="28"/>
          <w:szCs w:val="28"/>
        </w:rPr>
      </w:pPr>
      <w:r w:rsidRPr="00590049">
        <w:rPr>
          <w:rFonts w:ascii="Times New Roman" w:hAnsi="Times New Roman" w:cs="Times New Roman"/>
          <w:b/>
          <w:sz w:val="28"/>
          <w:szCs w:val="28"/>
        </w:rPr>
        <w:t xml:space="preserve">Цель работы: </w:t>
      </w:r>
      <w:r w:rsidR="008241BD">
        <w:rPr>
          <w:rFonts w:ascii="Times New Roman" w:hAnsi="Times New Roman" w:cs="Times New Roman"/>
          <w:sz w:val="28"/>
          <w:szCs w:val="28"/>
        </w:rPr>
        <w:t>в</w:t>
      </w:r>
      <w:r w:rsidRPr="008241BD">
        <w:rPr>
          <w:rFonts w:ascii="Times New Roman" w:hAnsi="Times New Roman" w:cs="Times New Roman"/>
          <w:sz w:val="28"/>
          <w:szCs w:val="28"/>
        </w:rPr>
        <w:t>ырастить кухонную зелень в комнатных условиях</w:t>
      </w:r>
    </w:p>
    <w:p w14:paraId="6CC3291F" w14:textId="77777777" w:rsidR="00590049" w:rsidRPr="008241BD" w:rsidRDefault="00590049" w:rsidP="003B797C">
      <w:pPr>
        <w:spacing w:after="0" w:line="240" w:lineRule="auto"/>
        <w:jc w:val="both"/>
        <w:rPr>
          <w:rFonts w:ascii="Times New Roman" w:hAnsi="Times New Roman" w:cs="Times New Roman"/>
          <w:sz w:val="28"/>
          <w:szCs w:val="28"/>
        </w:rPr>
      </w:pPr>
    </w:p>
    <w:p w14:paraId="160D812D" w14:textId="77777777" w:rsidR="00E567A4" w:rsidRDefault="00E567A4" w:rsidP="003B797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14:paraId="1F215904" w14:textId="77777777" w:rsidR="00E556B3" w:rsidRPr="00E556B3" w:rsidRDefault="00E556B3" w:rsidP="003B797C">
      <w:pPr>
        <w:spacing w:after="0" w:line="240" w:lineRule="auto"/>
        <w:jc w:val="both"/>
        <w:rPr>
          <w:rFonts w:ascii="Times New Roman" w:hAnsi="Times New Roman" w:cs="Times New Roman"/>
          <w:sz w:val="28"/>
          <w:szCs w:val="28"/>
        </w:rPr>
      </w:pPr>
      <w:r w:rsidRPr="00E556B3">
        <w:rPr>
          <w:rFonts w:ascii="Times New Roman" w:hAnsi="Times New Roman" w:cs="Times New Roman"/>
          <w:sz w:val="28"/>
          <w:szCs w:val="28"/>
        </w:rPr>
        <w:t>1</w:t>
      </w:r>
      <w:r>
        <w:rPr>
          <w:rFonts w:ascii="Times New Roman" w:hAnsi="Times New Roman" w:cs="Times New Roman"/>
          <w:b/>
          <w:sz w:val="28"/>
          <w:szCs w:val="28"/>
        </w:rPr>
        <w:t xml:space="preserve">. </w:t>
      </w:r>
      <w:r>
        <w:rPr>
          <w:rFonts w:ascii="Times New Roman" w:hAnsi="Times New Roman" w:cs="Times New Roman"/>
          <w:sz w:val="28"/>
          <w:szCs w:val="28"/>
        </w:rPr>
        <w:t>Изучить биологические особенности пряной зелени, правила посадки семян зелени и уход за ними.</w:t>
      </w:r>
    </w:p>
    <w:p w14:paraId="5D60B4BC" w14:textId="77777777" w:rsidR="00E567A4" w:rsidRDefault="00E556B3" w:rsidP="008241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E567A4">
        <w:rPr>
          <w:rFonts w:ascii="Times New Roman" w:hAnsi="Times New Roman" w:cs="Times New Roman"/>
          <w:sz w:val="28"/>
          <w:szCs w:val="28"/>
        </w:rPr>
        <w:t xml:space="preserve">. Отобрать по </w:t>
      </w:r>
      <w:r w:rsidR="008241BD">
        <w:rPr>
          <w:rFonts w:ascii="Times New Roman" w:hAnsi="Times New Roman" w:cs="Times New Roman"/>
          <w:sz w:val="28"/>
          <w:szCs w:val="28"/>
        </w:rPr>
        <w:t>100 семян</w:t>
      </w:r>
      <w:r w:rsidR="00E567A4">
        <w:rPr>
          <w:rFonts w:ascii="Times New Roman" w:hAnsi="Times New Roman" w:cs="Times New Roman"/>
          <w:sz w:val="28"/>
          <w:szCs w:val="28"/>
        </w:rPr>
        <w:t xml:space="preserve"> горчицы, кориандра, петрушки, кресс-</w:t>
      </w:r>
      <w:r w:rsidR="008241BD">
        <w:rPr>
          <w:rFonts w:ascii="Times New Roman" w:hAnsi="Times New Roman" w:cs="Times New Roman"/>
          <w:sz w:val="28"/>
          <w:szCs w:val="28"/>
        </w:rPr>
        <w:t>салата и</w:t>
      </w:r>
      <w:r w:rsidR="00E567A4">
        <w:rPr>
          <w:rFonts w:ascii="Times New Roman" w:hAnsi="Times New Roman" w:cs="Times New Roman"/>
          <w:sz w:val="28"/>
          <w:szCs w:val="28"/>
        </w:rPr>
        <w:t xml:space="preserve"> высадить семена</w:t>
      </w:r>
      <w:r w:rsidR="008241BD">
        <w:rPr>
          <w:rFonts w:ascii="Times New Roman" w:hAnsi="Times New Roman" w:cs="Times New Roman"/>
          <w:sz w:val="28"/>
          <w:szCs w:val="28"/>
        </w:rPr>
        <w:t>.</w:t>
      </w:r>
    </w:p>
    <w:p w14:paraId="620278AC" w14:textId="77777777" w:rsidR="00E567A4" w:rsidRDefault="008241BD" w:rsidP="008241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E567A4">
        <w:rPr>
          <w:rFonts w:ascii="Times New Roman" w:hAnsi="Times New Roman" w:cs="Times New Roman"/>
          <w:sz w:val="28"/>
          <w:szCs w:val="28"/>
        </w:rPr>
        <w:t>.Вести наблюдения</w:t>
      </w:r>
      <w:r>
        <w:rPr>
          <w:rFonts w:ascii="Times New Roman" w:hAnsi="Times New Roman" w:cs="Times New Roman"/>
          <w:sz w:val="28"/>
          <w:szCs w:val="28"/>
        </w:rPr>
        <w:t>.</w:t>
      </w:r>
    </w:p>
    <w:p w14:paraId="13DC394D" w14:textId="77777777" w:rsidR="00E567A4" w:rsidRDefault="008241BD" w:rsidP="003B79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E567A4">
        <w:rPr>
          <w:rFonts w:ascii="Times New Roman" w:hAnsi="Times New Roman" w:cs="Times New Roman"/>
          <w:sz w:val="28"/>
          <w:szCs w:val="28"/>
        </w:rPr>
        <w:t>. Определить процент всхожести семян</w:t>
      </w:r>
      <w:r>
        <w:rPr>
          <w:rFonts w:ascii="Times New Roman" w:hAnsi="Times New Roman" w:cs="Times New Roman"/>
          <w:sz w:val="28"/>
          <w:szCs w:val="28"/>
        </w:rPr>
        <w:t>.</w:t>
      </w:r>
      <w:r w:rsidR="00E567A4">
        <w:rPr>
          <w:rFonts w:ascii="Times New Roman" w:hAnsi="Times New Roman" w:cs="Times New Roman"/>
          <w:sz w:val="28"/>
          <w:szCs w:val="28"/>
        </w:rPr>
        <w:t xml:space="preserve">   </w:t>
      </w:r>
    </w:p>
    <w:p w14:paraId="028EF826" w14:textId="77777777" w:rsidR="00E567A4" w:rsidRDefault="00E567A4" w:rsidP="003B797C">
      <w:pPr>
        <w:spacing w:after="0" w:line="240" w:lineRule="auto"/>
        <w:jc w:val="both"/>
        <w:rPr>
          <w:rFonts w:ascii="Times New Roman" w:hAnsi="Times New Roman" w:cs="Times New Roman"/>
          <w:sz w:val="28"/>
          <w:szCs w:val="28"/>
        </w:rPr>
      </w:pPr>
    </w:p>
    <w:p w14:paraId="41D26D9F" w14:textId="77777777" w:rsidR="00E65923" w:rsidRDefault="00E65923" w:rsidP="003B797C">
      <w:pPr>
        <w:spacing w:after="0" w:line="240" w:lineRule="auto"/>
        <w:jc w:val="both"/>
        <w:rPr>
          <w:rFonts w:ascii="Times New Roman" w:hAnsi="Times New Roman" w:cs="Times New Roman"/>
          <w:sz w:val="28"/>
          <w:szCs w:val="28"/>
        </w:rPr>
      </w:pPr>
      <w:r w:rsidRPr="009D4D4F">
        <w:rPr>
          <w:rFonts w:ascii="Times New Roman" w:hAnsi="Times New Roman" w:cs="Times New Roman"/>
          <w:b/>
          <w:sz w:val="28"/>
          <w:szCs w:val="28"/>
        </w:rPr>
        <w:t>Актуальность работы</w:t>
      </w:r>
      <w:r w:rsidR="008241BD" w:rsidRPr="009D4D4F">
        <w:rPr>
          <w:rFonts w:ascii="Times New Roman" w:hAnsi="Times New Roman" w:cs="Times New Roman"/>
          <w:b/>
          <w:sz w:val="28"/>
          <w:szCs w:val="28"/>
        </w:rPr>
        <w:t>:</w:t>
      </w:r>
      <w:r w:rsidR="008241BD">
        <w:rPr>
          <w:rFonts w:ascii="Times New Roman" w:hAnsi="Times New Roman" w:cs="Times New Roman"/>
          <w:sz w:val="28"/>
          <w:szCs w:val="28"/>
        </w:rPr>
        <w:t xml:space="preserve"> научиться</w:t>
      </w:r>
      <w:r>
        <w:rPr>
          <w:rFonts w:ascii="Times New Roman" w:hAnsi="Times New Roman" w:cs="Times New Roman"/>
          <w:sz w:val="28"/>
          <w:szCs w:val="28"/>
        </w:rPr>
        <w:t xml:space="preserve"> выращивать листовую зелень зимой в квартире</w:t>
      </w:r>
      <w:r w:rsidR="008241BD">
        <w:rPr>
          <w:rFonts w:ascii="Times New Roman" w:hAnsi="Times New Roman" w:cs="Times New Roman"/>
          <w:sz w:val="28"/>
          <w:szCs w:val="28"/>
        </w:rPr>
        <w:t xml:space="preserve"> на подоконнике. </w:t>
      </w:r>
    </w:p>
    <w:p w14:paraId="40C43FDC" w14:textId="77777777" w:rsidR="00E65923" w:rsidRPr="00965715" w:rsidRDefault="00E65923" w:rsidP="003B797C">
      <w:pPr>
        <w:spacing w:after="0" w:line="240" w:lineRule="auto"/>
        <w:jc w:val="both"/>
        <w:rPr>
          <w:rFonts w:ascii="Times New Roman" w:hAnsi="Times New Roman" w:cs="Times New Roman"/>
          <w:sz w:val="28"/>
          <w:szCs w:val="28"/>
        </w:rPr>
      </w:pPr>
      <w:r w:rsidRPr="00E65923">
        <w:rPr>
          <w:rFonts w:ascii="Times New Roman" w:hAnsi="Times New Roman" w:cs="Times New Roman"/>
          <w:b/>
          <w:sz w:val="28"/>
          <w:szCs w:val="28"/>
        </w:rPr>
        <w:t>Опыт проводили</w:t>
      </w:r>
      <w:r w:rsidR="008241BD">
        <w:rPr>
          <w:rFonts w:ascii="Times New Roman" w:hAnsi="Times New Roman" w:cs="Times New Roman"/>
          <w:b/>
          <w:sz w:val="28"/>
          <w:szCs w:val="28"/>
        </w:rPr>
        <w:t>:</w:t>
      </w:r>
      <w:r>
        <w:rPr>
          <w:rFonts w:ascii="Times New Roman" w:hAnsi="Times New Roman" w:cs="Times New Roman"/>
          <w:sz w:val="28"/>
          <w:szCs w:val="28"/>
        </w:rPr>
        <w:t xml:space="preserve"> феврале 2022 года в</w:t>
      </w:r>
      <w:r w:rsidR="008241BD">
        <w:rPr>
          <w:rFonts w:ascii="Times New Roman" w:hAnsi="Times New Roman" w:cs="Times New Roman"/>
          <w:sz w:val="28"/>
          <w:szCs w:val="28"/>
        </w:rPr>
        <w:t xml:space="preserve"> МОУДОД «Эколого-биологический центр» Джанкойского района Республики </w:t>
      </w:r>
      <w:r w:rsidR="0043202F">
        <w:rPr>
          <w:rFonts w:ascii="Times New Roman" w:hAnsi="Times New Roman" w:cs="Times New Roman"/>
          <w:sz w:val="28"/>
          <w:szCs w:val="28"/>
        </w:rPr>
        <w:t>Крым</w:t>
      </w:r>
      <w:r w:rsidR="008241BD">
        <w:rPr>
          <w:rFonts w:ascii="Times New Roman" w:hAnsi="Times New Roman" w:cs="Times New Roman"/>
          <w:sz w:val="28"/>
          <w:szCs w:val="28"/>
        </w:rPr>
        <w:t xml:space="preserve"> </w:t>
      </w:r>
    </w:p>
    <w:p w14:paraId="43D2B642" w14:textId="77777777" w:rsidR="00E567A4" w:rsidRDefault="00E567A4" w:rsidP="003B797C">
      <w:pPr>
        <w:spacing w:after="0" w:line="240" w:lineRule="auto"/>
        <w:jc w:val="both"/>
        <w:rPr>
          <w:rFonts w:ascii="Times New Roman" w:hAnsi="Times New Roman" w:cs="Times New Roman"/>
          <w:sz w:val="28"/>
          <w:szCs w:val="28"/>
        </w:rPr>
      </w:pPr>
    </w:p>
    <w:p w14:paraId="05A6EBEE" w14:textId="77777777" w:rsidR="00E567A4" w:rsidRDefault="00E567A4" w:rsidP="003B797C">
      <w:pPr>
        <w:spacing w:after="0" w:line="240" w:lineRule="auto"/>
        <w:jc w:val="both"/>
        <w:rPr>
          <w:rFonts w:ascii="Times New Roman" w:hAnsi="Times New Roman" w:cs="Times New Roman"/>
          <w:sz w:val="28"/>
          <w:szCs w:val="28"/>
        </w:rPr>
      </w:pPr>
    </w:p>
    <w:p w14:paraId="6FB5B6CA" w14:textId="77777777" w:rsidR="00E567A4" w:rsidRDefault="00E567A4" w:rsidP="003B797C">
      <w:pPr>
        <w:spacing w:after="0" w:line="240" w:lineRule="auto"/>
        <w:jc w:val="both"/>
        <w:rPr>
          <w:rFonts w:ascii="Times New Roman" w:hAnsi="Times New Roman" w:cs="Times New Roman"/>
          <w:sz w:val="28"/>
          <w:szCs w:val="28"/>
        </w:rPr>
      </w:pPr>
    </w:p>
    <w:p w14:paraId="29325F77" w14:textId="77777777" w:rsidR="00E567A4" w:rsidRDefault="00E567A4" w:rsidP="003B797C">
      <w:pPr>
        <w:spacing w:after="0" w:line="240" w:lineRule="auto"/>
        <w:jc w:val="both"/>
        <w:rPr>
          <w:rFonts w:ascii="Times New Roman" w:hAnsi="Times New Roman" w:cs="Times New Roman"/>
          <w:sz w:val="28"/>
          <w:szCs w:val="28"/>
        </w:rPr>
      </w:pPr>
    </w:p>
    <w:p w14:paraId="0C852A48" w14:textId="77777777" w:rsidR="00E567A4" w:rsidRDefault="00E567A4" w:rsidP="003B797C">
      <w:pPr>
        <w:spacing w:after="0" w:line="240" w:lineRule="auto"/>
        <w:jc w:val="both"/>
        <w:rPr>
          <w:rFonts w:ascii="Times New Roman" w:hAnsi="Times New Roman" w:cs="Times New Roman"/>
          <w:sz w:val="28"/>
          <w:szCs w:val="28"/>
        </w:rPr>
      </w:pPr>
    </w:p>
    <w:p w14:paraId="6BB3BBA9" w14:textId="77777777" w:rsidR="00E567A4" w:rsidRDefault="00E567A4" w:rsidP="003B797C">
      <w:pPr>
        <w:spacing w:after="0" w:line="240" w:lineRule="auto"/>
        <w:jc w:val="both"/>
        <w:rPr>
          <w:rFonts w:ascii="Times New Roman" w:hAnsi="Times New Roman" w:cs="Times New Roman"/>
          <w:sz w:val="28"/>
          <w:szCs w:val="28"/>
        </w:rPr>
      </w:pPr>
    </w:p>
    <w:p w14:paraId="69332260" w14:textId="77777777" w:rsidR="00E567A4" w:rsidRDefault="00E567A4" w:rsidP="003B797C">
      <w:pPr>
        <w:spacing w:after="0" w:line="240" w:lineRule="auto"/>
        <w:jc w:val="both"/>
        <w:rPr>
          <w:rFonts w:ascii="Times New Roman" w:hAnsi="Times New Roman" w:cs="Times New Roman"/>
          <w:sz w:val="28"/>
          <w:szCs w:val="28"/>
        </w:rPr>
      </w:pPr>
    </w:p>
    <w:p w14:paraId="69BAB0F0" w14:textId="77777777" w:rsidR="00E567A4" w:rsidRDefault="00E567A4" w:rsidP="003B797C">
      <w:pPr>
        <w:spacing w:after="0" w:line="240" w:lineRule="auto"/>
        <w:jc w:val="both"/>
        <w:rPr>
          <w:rFonts w:ascii="Times New Roman" w:hAnsi="Times New Roman" w:cs="Times New Roman"/>
          <w:sz w:val="28"/>
          <w:szCs w:val="28"/>
        </w:rPr>
      </w:pPr>
    </w:p>
    <w:p w14:paraId="3A22CEE4" w14:textId="77777777" w:rsidR="00E567A4" w:rsidRDefault="00E567A4" w:rsidP="003B797C">
      <w:pPr>
        <w:spacing w:after="0" w:line="240" w:lineRule="auto"/>
        <w:jc w:val="both"/>
        <w:rPr>
          <w:rFonts w:ascii="Times New Roman" w:hAnsi="Times New Roman" w:cs="Times New Roman"/>
          <w:sz w:val="28"/>
          <w:szCs w:val="28"/>
        </w:rPr>
      </w:pPr>
    </w:p>
    <w:p w14:paraId="6467C34A" w14:textId="77777777" w:rsidR="00E567A4" w:rsidRDefault="00E567A4" w:rsidP="003B797C">
      <w:pPr>
        <w:spacing w:after="0" w:line="240" w:lineRule="auto"/>
        <w:jc w:val="both"/>
        <w:rPr>
          <w:rFonts w:ascii="Times New Roman" w:hAnsi="Times New Roman" w:cs="Times New Roman"/>
          <w:sz w:val="28"/>
          <w:szCs w:val="28"/>
        </w:rPr>
      </w:pPr>
    </w:p>
    <w:p w14:paraId="7BBBCC24" w14:textId="77777777" w:rsidR="00E567A4" w:rsidRDefault="00E567A4" w:rsidP="003B797C">
      <w:pPr>
        <w:spacing w:after="0" w:line="240" w:lineRule="auto"/>
        <w:jc w:val="both"/>
        <w:rPr>
          <w:rFonts w:ascii="Times New Roman" w:hAnsi="Times New Roman" w:cs="Times New Roman"/>
          <w:sz w:val="28"/>
          <w:szCs w:val="28"/>
        </w:rPr>
      </w:pPr>
    </w:p>
    <w:p w14:paraId="6E936E3F" w14:textId="77777777" w:rsidR="00E94F4B" w:rsidRDefault="00E94F4B" w:rsidP="003B797C">
      <w:pPr>
        <w:spacing w:after="0" w:line="240" w:lineRule="auto"/>
        <w:jc w:val="both"/>
        <w:rPr>
          <w:rFonts w:ascii="Times New Roman" w:hAnsi="Times New Roman" w:cs="Times New Roman"/>
          <w:sz w:val="28"/>
          <w:szCs w:val="28"/>
        </w:rPr>
      </w:pPr>
    </w:p>
    <w:p w14:paraId="28F959C1" w14:textId="77777777" w:rsidR="00E94F4B" w:rsidRDefault="00E94F4B" w:rsidP="003B797C">
      <w:pPr>
        <w:spacing w:after="0" w:line="240" w:lineRule="auto"/>
        <w:jc w:val="both"/>
        <w:rPr>
          <w:rFonts w:ascii="Times New Roman" w:hAnsi="Times New Roman" w:cs="Times New Roman"/>
          <w:b/>
          <w:sz w:val="28"/>
          <w:szCs w:val="28"/>
        </w:rPr>
      </w:pPr>
    </w:p>
    <w:p w14:paraId="00F50620" w14:textId="77777777" w:rsidR="003B797C" w:rsidRDefault="003B797C" w:rsidP="003B797C">
      <w:pPr>
        <w:spacing w:after="0" w:line="240" w:lineRule="auto"/>
        <w:jc w:val="both"/>
        <w:rPr>
          <w:rFonts w:ascii="Times New Roman" w:hAnsi="Times New Roman" w:cs="Times New Roman"/>
          <w:b/>
          <w:sz w:val="28"/>
          <w:szCs w:val="28"/>
        </w:rPr>
      </w:pPr>
    </w:p>
    <w:p w14:paraId="52F8B844" w14:textId="77777777" w:rsidR="0043202F" w:rsidRDefault="0043202F" w:rsidP="003B797C">
      <w:pPr>
        <w:spacing w:after="0" w:line="240" w:lineRule="auto"/>
        <w:jc w:val="both"/>
        <w:rPr>
          <w:rFonts w:ascii="Times New Roman" w:hAnsi="Times New Roman" w:cs="Times New Roman"/>
          <w:b/>
          <w:sz w:val="28"/>
          <w:szCs w:val="28"/>
        </w:rPr>
      </w:pPr>
    </w:p>
    <w:p w14:paraId="2AC1DCDA" w14:textId="77777777" w:rsidR="0043202F" w:rsidRDefault="0043202F" w:rsidP="003B797C">
      <w:pPr>
        <w:spacing w:after="0" w:line="240" w:lineRule="auto"/>
        <w:jc w:val="both"/>
        <w:rPr>
          <w:rFonts w:ascii="Times New Roman" w:hAnsi="Times New Roman" w:cs="Times New Roman"/>
          <w:b/>
          <w:sz w:val="28"/>
          <w:szCs w:val="28"/>
        </w:rPr>
      </w:pPr>
    </w:p>
    <w:p w14:paraId="6A425575" w14:textId="77777777" w:rsidR="0043202F" w:rsidRDefault="0043202F" w:rsidP="003B797C">
      <w:pPr>
        <w:spacing w:after="0" w:line="240" w:lineRule="auto"/>
        <w:jc w:val="both"/>
        <w:rPr>
          <w:rFonts w:ascii="Times New Roman" w:hAnsi="Times New Roman" w:cs="Times New Roman"/>
          <w:b/>
          <w:sz w:val="28"/>
          <w:szCs w:val="28"/>
        </w:rPr>
      </w:pPr>
    </w:p>
    <w:p w14:paraId="0DD56789" w14:textId="77777777" w:rsidR="00E567A4" w:rsidRDefault="00E567A4" w:rsidP="0043202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1.Литературный обзор</w:t>
      </w:r>
    </w:p>
    <w:p w14:paraId="4EF1BA2D" w14:textId="77777777" w:rsidR="00E567A4" w:rsidRPr="0043202F" w:rsidRDefault="00E567A4" w:rsidP="003B797C">
      <w:pPr>
        <w:spacing w:after="0" w:line="240" w:lineRule="auto"/>
        <w:jc w:val="both"/>
        <w:rPr>
          <w:rFonts w:ascii="Times New Roman" w:hAnsi="Times New Roman" w:cs="Times New Roman"/>
          <w:sz w:val="28"/>
          <w:szCs w:val="28"/>
        </w:rPr>
      </w:pPr>
      <w:r w:rsidRPr="0043202F">
        <w:rPr>
          <w:rFonts w:ascii="Times New Roman" w:hAnsi="Times New Roman" w:cs="Times New Roman"/>
          <w:sz w:val="28"/>
          <w:szCs w:val="28"/>
        </w:rPr>
        <w:t>1.1Польза отобранных</w:t>
      </w:r>
      <w:r>
        <w:rPr>
          <w:rFonts w:ascii="Times New Roman" w:hAnsi="Times New Roman" w:cs="Times New Roman"/>
          <w:b/>
          <w:sz w:val="28"/>
          <w:szCs w:val="28"/>
        </w:rPr>
        <w:t xml:space="preserve"> </w:t>
      </w:r>
      <w:r w:rsidRPr="0043202F">
        <w:rPr>
          <w:rFonts w:ascii="Times New Roman" w:hAnsi="Times New Roman" w:cs="Times New Roman"/>
          <w:sz w:val="28"/>
          <w:szCs w:val="28"/>
        </w:rPr>
        <w:t>семян</w:t>
      </w:r>
      <w:r w:rsidR="0043202F">
        <w:rPr>
          <w:rFonts w:ascii="Times New Roman" w:hAnsi="Times New Roman" w:cs="Times New Roman"/>
          <w:sz w:val="28"/>
          <w:szCs w:val="28"/>
        </w:rPr>
        <w:t>.</w:t>
      </w:r>
    </w:p>
    <w:p w14:paraId="2A802E29" w14:textId="77777777" w:rsidR="00E567A4" w:rsidRPr="0043202F" w:rsidRDefault="00E567A4" w:rsidP="003B797C">
      <w:pPr>
        <w:spacing w:after="0" w:line="240" w:lineRule="auto"/>
        <w:jc w:val="both"/>
        <w:rPr>
          <w:rFonts w:ascii="Times New Roman" w:hAnsi="Times New Roman" w:cs="Times New Roman"/>
          <w:sz w:val="28"/>
          <w:szCs w:val="28"/>
        </w:rPr>
      </w:pPr>
      <w:r w:rsidRPr="0043202F">
        <w:rPr>
          <w:rFonts w:ascii="Times New Roman" w:hAnsi="Times New Roman" w:cs="Times New Roman"/>
          <w:sz w:val="28"/>
          <w:szCs w:val="28"/>
          <w:shd w:val="clear" w:color="auto" w:fill="FFFFFF"/>
        </w:rPr>
        <w:t>1.1.</w:t>
      </w:r>
      <w:r w:rsidR="0043202F" w:rsidRPr="0043202F">
        <w:rPr>
          <w:rFonts w:ascii="Times New Roman" w:hAnsi="Times New Roman" w:cs="Times New Roman"/>
          <w:sz w:val="28"/>
          <w:szCs w:val="28"/>
          <w:shd w:val="clear" w:color="auto" w:fill="FFFFFF"/>
        </w:rPr>
        <w:t>1. Кориандр</w:t>
      </w:r>
      <w:r w:rsidR="0043202F">
        <w:rPr>
          <w:rFonts w:ascii="Times New Roman" w:hAnsi="Times New Roman" w:cs="Times New Roman"/>
          <w:sz w:val="28"/>
          <w:szCs w:val="28"/>
          <w:shd w:val="clear" w:color="auto" w:fill="FFFFFF"/>
        </w:rPr>
        <w:t>.</w:t>
      </w:r>
    </w:p>
    <w:p w14:paraId="12779E42" w14:textId="77777777" w:rsidR="00E567A4" w:rsidRDefault="00E567A4" w:rsidP="003B797C">
      <w:pPr>
        <w:spacing w:after="0" w:line="240" w:lineRule="auto"/>
        <w:jc w:val="both"/>
        <w:rPr>
          <w:rFonts w:ascii="Times New Roman" w:hAnsi="Times New Roman" w:cs="Times New Roman"/>
          <w:sz w:val="28"/>
          <w:szCs w:val="28"/>
        </w:rPr>
      </w:pPr>
      <w:r>
        <w:rPr>
          <w:noProof/>
          <w:lang w:eastAsia="ru-RU"/>
        </w:rPr>
        <w:drawing>
          <wp:inline distT="0" distB="0" distL="0" distR="0" wp14:anchorId="1B2F85CA" wp14:editId="092C4E35">
            <wp:extent cx="2851237" cy="2141220"/>
            <wp:effectExtent l="19050" t="0" r="6263" b="0"/>
            <wp:docPr id="1" name="Рисунок 4" descr="https://pics.botanichka.ru/wp-content/uploads/2019/08/poleznyiy-i-nezamenimyiy-koriandr-kak-vyirastit-i-ispolzova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pics.botanichka.ru/wp-content/uploads/2019/08/poleznyiy-i-nezamenimyiy-koriandr-kak-vyirastit-i-ispolzovat-01.jpg"/>
                    <pic:cNvPicPr>
                      <a:picLocks noChangeAspect="1" noChangeArrowheads="1"/>
                    </pic:cNvPicPr>
                  </pic:nvPicPr>
                  <pic:blipFill>
                    <a:blip r:embed="rId8" cstate="print"/>
                    <a:srcRect/>
                    <a:stretch>
                      <a:fillRect/>
                    </a:stretch>
                  </pic:blipFill>
                  <pic:spPr bwMode="auto">
                    <a:xfrm>
                      <a:off x="0" y="0"/>
                      <a:ext cx="2858031" cy="2146322"/>
                    </a:xfrm>
                    <a:prstGeom prst="rect">
                      <a:avLst/>
                    </a:prstGeom>
                    <a:noFill/>
                    <a:ln w="9525">
                      <a:noFill/>
                      <a:miter lim="800000"/>
                      <a:headEnd/>
                      <a:tailEnd/>
                    </a:ln>
                  </pic:spPr>
                </pic:pic>
              </a:graphicData>
            </a:graphic>
          </wp:inline>
        </w:drawing>
      </w:r>
    </w:p>
    <w:p w14:paraId="11FF08C5"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shd w:val="clear" w:color="auto" w:fill="FFFFFF"/>
        </w:rPr>
        <w:t xml:space="preserve"> </w:t>
      </w:r>
      <w:r>
        <w:rPr>
          <w:rFonts w:ascii="Verdana" w:hAnsi="Verdana"/>
          <w:color w:val="333333"/>
          <w:sz w:val="12"/>
          <w:szCs w:val="12"/>
          <w:shd w:val="clear" w:color="auto" w:fill="FFFFFF"/>
        </w:rPr>
        <w:t xml:space="preserve"> </w:t>
      </w:r>
      <w:r w:rsidRPr="00E65923">
        <w:rPr>
          <w:rFonts w:ascii="Times New Roman" w:hAnsi="Times New Roman" w:cs="Times New Roman"/>
          <w:color w:val="000000" w:themeColor="text1"/>
          <w:sz w:val="28"/>
          <w:szCs w:val="28"/>
          <w:shd w:val="clear" w:color="auto" w:fill="FFFFFF"/>
        </w:rPr>
        <w:t xml:space="preserve">Кориандр или Кинза обладает приятным ароматом, изысканным вкусом и пользой для здоровья. Европа познакомилась с ней в I веке нашей эры благодаря римлянам. Только в 15-17 веках кинза попала в Австралию, Америку и Новую Зеландию, где нашла применение в кулинарии и народной медицине. В России она распространилась по всем губерниям к началу 19 века. Сегодня кинза одна из самых распространенных пряных трав, которая культивируется наравне с укропом, петрушкой и прочей привычной листовой </w:t>
      </w:r>
      <w:r w:rsidR="0043202F" w:rsidRPr="00E65923">
        <w:rPr>
          <w:rFonts w:ascii="Times New Roman" w:hAnsi="Times New Roman" w:cs="Times New Roman"/>
          <w:color w:val="000000" w:themeColor="text1"/>
          <w:sz w:val="28"/>
          <w:szCs w:val="28"/>
          <w:shd w:val="clear" w:color="auto" w:fill="FFFFFF"/>
        </w:rPr>
        <w:t>зеленью.</w:t>
      </w:r>
      <w:r w:rsidR="0043202F" w:rsidRPr="00E65923">
        <w:rPr>
          <w:rFonts w:ascii="Times New Roman" w:hAnsi="Times New Roman" w:cs="Times New Roman"/>
          <w:color w:val="000000" w:themeColor="text1"/>
          <w:sz w:val="28"/>
          <w:szCs w:val="28"/>
          <w:shd w:val="clear" w:color="auto" w:fill="FBFBFB"/>
        </w:rPr>
        <w:t xml:space="preserve"> Она</w:t>
      </w:r>
      <w:r w:rsidRPr="00E65923">
        <w:rPr>
          <w:rFonts w:ascii="Times New Roman" w:hAnsi="Times New Roman" w:cs="Times New Roman"/>
          <w:color w:val="000000" w:themeColor="text1"/>
          <w:sz w:val="28"/>
          <w:szCs w:val="28"/>
          <w:shd w:val="clear" w:color="auto" w:fill="FBFBFB"/>
        </w:rPr>
        <w:t xml:space="preserve"> уничтожает опасные микроорганизмы, облегчает состояние при самых разных заболеваниях</w:t>
      </w:r>
    </w:p>
    <w:p w14:paraId="0000294A"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shd w:val="clear" w:color="auto" w:fill="FFFFFF"/>
        </w:rPr>
      </w:pPr>
      <w:r w:rsidRPr="00E65923">
        <w:rPr>
          <w:rFonts w:ascii="Times New Roman" w:hAnsi="Times New Roman" w:cs="Times New Roman"/>
          <w:color w:val="000000" w:themeColor="text1"/>
          <w:sz w:val="28"/>
          <w:szCs w:val="28"/>
          <w:shd w:val="clear" w:color="auto" w:fill="FFFFFF"/>
        </w:rPr>
        <w:t>В своем составе имеет большое количество рамнетина. Эта разновидность флавоноида достаточно редко встречается в пряных травах и зелени, а ее наличие позволяет успешно справляться с грибковыми заболеваниями. Также в состав кинзы входят эфирные масла, поэтому эта зелень обладает антигельминтным воздействием.</w:t>
      </w:r>
      <w:r w:rsidR="00EB56C0" w:rsidRPr="00EB56C0">
        <w:t xml:space="preserve"> </w:t>
      </w:r>
      <w:r w:rsidR="00EB56C0">
        <w:rPr>
          <w:sz w:val="28"/>
          <w:szCs w:val="28"/>
        </w:rPr>
        <w:t>[1].</w:t>
      </w:r>
    </w:p>
    <w:p w14:paraId="213CA672" w14:textId="77777777" w:rsidR="00E567A4" w:rsidRPr="0043202F" w:rsidRDefault="00E567A4" w:rsidP="003B797C">
      <w:pPr>
        <w:pStyle w:val="a4"/>
        <w:shd w:val="clear" w:color="auto" w:fill="FFFFFF"/>
        <w:spacing w:before="0" w:beforeAutospacing="0" w:after="0" w:afterAutospacing="0"/>
        <w:jc w:val="both"/>
        <w:textAlignment w:val="baseline"/>
        <w:rPr>
          <w:color w:val="000000" w:themeColor="text1"/>
          <w:sz w:val="28"/>
          <w:szCs w:val="28"/>
          <w:shd w:val="clear" w:color="auto" w:fill="FFFFFF"/>
        </w:rPr>
      </w:pPr>
      <w:r w:rsidRPr="0043202F">
        <w:rPr>
          <w:color w:val="000000" w:themeColor="text1"/>
          <w:sz w:val="28"/>
          <w:szCs w:val="28"/>
          <w:shd w:val="clear" w:color="auto" w:fill="FFFFFF"/>
        </w:rPr>
        <w:t>1.1.</w:t>
      </w:r>
      <w:r w:rsidR="0043202F" w:rsidRPr="0043202F">
        <w:rPr>
          <w:color w:val="000000" w:themeColor="text1"/>
          <w:sz w:val="28"/>
          <w:szCs w:val="28"/>
          <w:shd w:val="clear" w:color="auto" w:fill="FFFFFF"/>
        </w:rPr>
        <w:t>2. Петрушка</w:t>
      </w:r>
      <w:r w:rsidRPr="0043202F">
        <w:rPr>
          <w:color w:val="000000" w:themeColor="text1"/>
          <w:sz w:val="28"/>
          <w:szCs w:val="28"/>
          <w:shd w:val="clear" w:color="auto" w:fill="FFFFFF"/>
        </w:rPr>
        <w:t>.</w:t>
      </w:r>
    </w:p>
    <w:p w14:paraId="2ECA1D7C"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shd w:val="clear" w:color="auto" w:fill="FFFFFF"/>
        </w:rPr>
      </w:pPr>
      <w:r w:rsidRPr="00E65923">
        <w:rPr>
          <w:noProof/>
          <w:color w:val="000000" w:themeColor="text1"/>
          <w:sz w:val="28"/>
          <w:szCs w:val="28"/>
        </w:rPr>
        <w:drawing>
          <wp:inline distT="0" distB="0" distL="0" distR="0" wp14:anchorId="03C10719" wp14:editId="1F39F445">
            <wp:extent cx="2785110" cy="1856740"/>
            <wp:effectExtent l="19050" t="0" r="0" b="0"/>
            <wp:docPr id="2" name="Рисунок 7" descr="https://avatars.mds.yandex.net/get-zen_doc/1348874/pub_5db1f37e028d6800b03624be_5db29a491febd400b16d369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avatars.mds.yandex.net/get-zen_doc/1348874/pub_5db1f37e028d6800b03624be_5db29a491febd400b16d3698/scale_1200"/>
                    <pic:cNvPicPr>
                      <a:picLocks noChangeAspect="1" noChangeArrowheads="1"/>
                    </pic:cNvPicPr>
                  </pic:nvPicPr>
                  <pic:blipFill>
                    <a:blip r:embed="rId9" cstate="print"/>
                    <a:srcRect/>
                    <a:stretch>
                      <a:fillRect/>
                    </a:stretch>
                  </pic:blipFill>
                  <pic:spPr bwMode="auto">
                    <a:xfrm>
                      <a:off x="0" y="0"/>
                      <a:ext cx="2793527" cy="1862352"/>
                    </a:xfrm>
                    <a:prstGeom prst="rect">
                      <a:avLst/>
                    </a:prstGeom>
                    <a:noFill/>
                    <a:ln w="9525">
                      <a:noFill/>
                      <a:miter lim="800000"/>
                      <a:headEnd/>
                      <a:tailEnd/>
                    </a:ln>
                  </pic:spPr>
                </pic:pic>
              </a:graphicData>
            </a:graphic>
          </wp:inline>
        </w:drawing>
      </w:r>
    </w:p>
    <w:p w14:paraId="1AD9FCE9"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shd w:val="clear" w:color="auto" w:fill="FFFFFF"/>
        </w:rPr>
        <w:t>Петрушка, наряду с укропом – самая распространенная зелень на столе. Без нее не обходится, практически, не одно блюдо, приготовленное в домашних условиях.  Она богата витаминами и микроэлементами</w:t>
      </w:r>
    </w:p>
    <w:p w14:paraId="37C82879" w14:textId="77777777" w:rsidR="00E567A4" w:rsidRPr="00EB56C0"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 xml:space="preserve"> </w:t>
      </w:r>
      <w:r w:rsidRPr="00E65923">
        <w:rPr>
          <w:rFonts w:ascii="Times New Roman" w:hAnsi="Times New Roman" w:cs="Times New Roman"/>
          <w:color w:val="000000" w:themeColor="text1"/>
          <w:sz w:val="28"/>
          <w:szCs w:val="28"/>
          <w:shd w:val="clear" w:color="auto" w:fill="FFFFFF"/>
        </w:rPr>
        <w:t>Родина петрушки – Средиземноморье</w:t>
      </w:r>
      <w:r w:rsidR="00EB56C0" w:rsidRPr="00E65923">
        <w:rPr>
          <w:rFonts w:ascii="Times New Roman" w:hAnsi="Times New Roman" w:cs="Times New Roman"/>
          <w:color w:val="000000" w:themeColor="text1"/>
          <w:sz w:val="28"/>
          <w:szCs w:val="28"/>
          <w:shd w:val="clear" w:color="auto" w:fill="FFFFFF"/>
        </w:rPr>
        <w:t>.</w:t>
      </w:r>
      <w:r w:rsidR="00EB56C0" w:rsidRPr="00EB56C0">
        <w:t xml:space="preserve"> </w:t>
      </w:r>
      <w:r w:rsidR="00EB56C0">
        <w:rPr>
          <w:sz w:val="28"/>
          <w:szCs w:val="28"/>
        </w:rPr>
        <w:t>[2].</w:t>
      </w:r>
    </w:p>
    <w:p w14:paraId="14C57BC8"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shd w:val="clear" w:color="auto" w:fill="FFFFFF"/>
        </w:rPr>
        <w:lastRenderedPageBreak/>
        <w:t>Основная ее ценность – в эфирных маслах, придающих ей аромат и лечебные свойства. Петрушка широко используется в народной медицине. Зелень петрушки избавляет от запахов чеснока и табака. Отвар помогает при укусах насекомых. Втирание толченых семян рекомендуют как средство против облысения. Петрушка обладает даже омолаживающим эффектом!</w:t>
      </w:r>
    </w:p>
    <w:p w14:paraId="772A689E" w14:textId="77777777" w:rsidR="00E567A4" w:rsidRPr="00E65923" w:rsidRDefault="006F3990" w:rsidP="003B797C">
      <w:pPr>
        <w:pStyle w:val="a4"/>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 xml:space="preserve"> </w:t>
      </w:r>
      <w:r w:rsidR="00E567A4" w:rsidRPr="00E65923">
        <w:rPr>
          <w:color w:val="000000" w:themeColor="text1"/>
          <w:sz w:val="28"/>
          <w:szCs w:val="28"/>
        </w:rPr>
        <w:t>В ее составе присутствует лютеин, поэтому ее можно употреблять в качестве противовоспалительного средства(1)</w:t>
      </w:r>
    </w:p>
    <w:p w14:paraId="30FC61BF"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Также данную зелень используют как вспомогательное средство против опухолей в организме. Петрушка растет достаточно медленно. Только где-то через 1,5 месяца ее растения достигнут высоты 10 – 12 см. Тогда ее можно начинать употреблять в пищу.</w:t>
      </w:r>
    </w:p>
    <w:p w14:paraId="5D3EA909"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p>
    <w:p w14:paraId="47E7B781"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shd w:val="clear" w:color="auto" w:fill="FFFFFF"/>
        </w:rPr>
      </w:pPr>
      <w:r w:rsidRPr="0043202F">
        <w:rPr>
          <w:color w:val="000000" w:themeColor="text1"/>
          <w:sz w:val="28"/>
          <w:szCs w:val="28"/>
        </w:rPr>
        <w:t xml:space="preserve">1.1.3. </w:t>
      </w:r>
      <w:hyperlink r:id="rId10" w:tgtFrame="_blank" w:tooltip="А вот семена укропа, кресс-салата и кориандра мы советуем" w:history="1">
        <w:r w:rsidRPr="0043202F">
          <w:rPr>
            <w:rStyle w:val="a3"/>
            <w:rFonts w:eastAsiaTheme="majorEastAsia"/>
            <w:color w:val="000000" w:themeColor="text1"/>
            <w:sz w:val="28"/>
            <w:szCs w:val="28"/>
            <w:shd w:val="clear" w:color="auto" w:fill="FFFFFF"/>
          </w:rPr>
          <w:t>Кресс-салат</w:t>
        </w:r>
      </w:hyperlink>
      <w:r w:rsidRPr="00E65923">
        <w:rPr>
          <w:color w:val="000000" w:themeColor="text1"/>
          <w:sz w:val="28"/>
          <w:szCs w:val="28"/>
          <w:shd w:val="clear" w:color="auto" w:fill="FFFFFF"/>
        </w:rPr>
        <w:t xml:space="preserve"> – съедобный однолетник или двулетник из семейства </w:t>
      </w:r>
      <w:r w:rsidRPr="00E65923">
        <w:rPr>
          <w:noProof/>
          <w:color w:val="000000" w:themeColor="text1"/>
          <w:sz w:val="28"/>
          <w:szCs w:val="28"/>
        </w:rPr>
        <w:drawing>
          <wp:inline distT="0" distB="0" distL="0" distR="0" wp14:anchorId="0D5CB8A9" wp14:editId="3924EAB6">
            <wp:extent cx="2233295" cy="1392555"/>
            <wp:effectExtent l="19050" t="0" r="0" b="0"/>
            <wp:docPr id="3" name="Рисунок 13" descr="https://avatars.mds.yandex.net/get-mpic/5209489/img_id2406186437291513925.pn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avatars.mds.yandex.net/get-mpic/5209489/img_id2406186437291513925.png/orig"/>
                    <pic:cNvPicPr>
                      <a:picLocks noChangeAspect="1" noChangeArrowheads="1"/>
                    </pic:cNvPicPr>
                  </pic:nvPicPr>
                  <pic:blipFill>
                    <a:blip r:embed="rId11" cstate="print"/>
                    <a:srcRect/>
                    <a:stretch>
                      <a:fillRect/>
                    </a:stretch>
                  </pic:blipFill>
                  <pic:spPr bwMode="auto">
                    <a:xfrm>
                      <a:off x="0" y="0"/>
                      <a:ext cx="2233295" cy="1392555"/>
                    </a:xfrm>
                    <a:prstGeom prst="rect">
                      <a:avLst/>
                    </a:prstGeom>
                    <a:noFill/>
                    <a:ln w="9525">
                      <a:noFill/>
                      <a:miter lim="800000"/>
                      <a:headEnd/>
                      <a:tailEnd/>
                    </a:ln>
                  </pic:spPr>
                </pic:pic>
              </a:graphicData>
            </a:graphic>
          </wp:inline>
        </w:drawing>
      </w:r>
      <w:r w:rsidRPr="00E65923">
        <w:rPr>
          <w:color w:val="000000" w:themeColor="text1"/>
          <w:sz w:val="28"/>
          <w:szCs w:val="28"/>
          <w:shd w:val="clear" w:color="auto" w:fill="FFFFFF"/>
        </w:rPr>
        <w:t>Капустные, рода Клоповник. Родина растения – Иран, но нет территории, где население не знает о целебных свойствах и не выращивает на огородах и подоконниках</w:t>
      </w:r>
    </w:p>
    <w:p w14:paraId="1F77A5A9" w14:textId="77777777" w:rsidR="00E567A4" w:rsidRPr="00E65923" w:rsidRDefault="00E567A4" w:rsidP="003B797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65923">
        <w:rPr>
          <w:rFonts w:ascii="Times New Roman" w:eastAsia="Times New Roman" w:hAnsi="Times New Roman" w:cs="Times New Roman"/>
          <w:b/>
          <w:bCs/>
          <w:color w:val="000000" w:themeColor="text1"/>
          <w:sz w:val="28"/>
          <w:szCs w:val="28"/>
          <w:lang w:eastAsia="ru-RU"/>
        </w:rPr>
        <w:t>Его употребляют:</w:t>
      </w:r>
    </w:p>
    <w:p w14:paraId="4C1AF70C" w14:textId="77777777" w:rsidR="00E567A4" w:rsidRPr="00E65923" w:rsidRDefault="00E567A4" w:rsidP="003B797C">
      <w:pPr>
        <w:numPr>
          <w:ilvl w:val="0"/>
          <w:numId w:val="1"/>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E65923">
        <w:rPr>
          <w:rFonts w:ascii="Times New Roman" w:eastAsia="Times New Roman" w:hAnsi="Times New Roman" w:cs="Times New Roman"/>
          <w:color w:val="000000" w:themeColor="text1"/>
          <w:sz w:val="28"/>
          <w:szCs w:val="28"/>
          <w:lang w:eastAsia="ru-RU"/>
        </w:rPr>
        <w:t>для нормализации веса;</w:t>
      </w:r>
    </w:p>
    <w:p w14:paraId="4184591B" w14:textId="77777777" w:rsidR="00E567A4" w:rsidRPr="00E65923" w:rsidRDefault="00E567A4" w:rsidP="003B797C">
      <w:pPr>
        <w:numPr>
          <w:ilvl w:val="0"/>
          <w:numId w:val="1"/>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E65923">
        <w:rPr>
          <w:rFonts w:ascii="Times New Roman" w:eastAsia="Times New Roman" w:hAnsi="Times New Roman" w:cs="Times New Roman"/>
          <w:color w:val="000000" w:themeColor="text1"/>
          <w:sz w:val="28"/>
          <w:szCs w:val="28"/>
          <w:lang w:eastAsia="ru-RU"/>
        </w:rPr>
        <w:t>улучшения обмена веществ;</w:t>
      </w:r>
    </w:p>
    <w:p w14:paraId="0D5B412B" w14:textId="77777777" w:rsidR="00E567A4" w:rsidRPr="00E65923" w:rsidRDefault="00E567A4" w:rsidP="003B797C">
      <w:pPr>
        <w:numPr>
          <w:ilvl w:val="0"/>
          <w:numId w:val="1"/>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E65923">
        <w:rPr>
          <w:rFonts w:ascii="Times New Roman" w:eastAsia="Times New Roman" w:hAnsi="Times New Roman" w:cs="Times New Roman"/>
          <w:color w:val="000000" w:themeColor="text1"/>
          <w:sz w:val="28"/>
          <w:szCs w:val="28"/>
          <w:lang w:eastAsia="ru-RU"/>
        </w:rPr>
        <w:t>снижения риска онкологических заболеваний;</w:t>
      </w:r>
    </w:p>
    <w:p w14:paraId="00DFD8BB" w14:textId="77777777" w:rsidR="00E567A4" w:rsidRPr="00E65923" w:rsidRDefault="00E567A4" w:rsidP="003B797C">
      <w:pPr>
        <w:numPr>
          <w:ilvl w:val="0"/>
          <w:numId w:val="1"/>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E65923">
        <w:rPr>
          <w:rFonts w:ascii="Times New Roman" w:eastAsia="Times New Roman" w:hAnsi="Times New Roman" w:cs="Times New Roman"/>
          <w:color w:val="000000" w:themeColor="text1"/>
          <w:sz w:val="28"/>
          <w:szCs w:val="28"/>
          <w:lang w:eastAsia="ru-RU"/>
        </w:rPr>
        <w:t>снижения артериального давления;</w:t>
      </w:r>
    </w:p>
    <w:p w14:paraId="268A23B3" w14:textId="77777777" w:rsidR="00E567A4" w:rsidRPr="00E65923" w:rsidRDefault="00E567A4" w:rsidP="003B797C">
      <w:pPr>
        <w:numPr>
          <w:ilvl w:val="0"/>
          <w:numId w:val="1"/>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E65923">
        <w:rPr>
          <w:rFonts w:ascii="Times New Roman" w:eastAsia="Times New Roman" w:hAnsi="Times New Roman" w:cs="Times New Roman"/>
          <w:color w:val="000000" w:themeColor="text1"/>
          <w:sz w:val="28"/>
          <w:szCs w:val="28"/>
          <w:lang w:eastAsia="ru-RU"/>
        </w:rPr>
        <w:t>очищения организма (выводит токсины, шлаки);</w:t>
      </w:r>
    </w:p>
    <w:p w14:paraId="1C88527D" w14:textId="77777777" w:rsidR="00E567A4" w:rsidRPr="00E65923" w:rsidRDefault="00E567A4" w:rsidP="003B797C">
      <w:pPr>
        <w:numPr>
          <w:ilvl w:val="0"/>
          <w:numId w:val="1"/>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E65923">
        <w:rPr>
          <w:rFonts w:ascii="Times New Roman" w:eastAsia="Times New Roman" w:hAnsi="Times New Roman" w:cs="Times New Roman"/>
          <w:color w:val="000000" w:themeColor="text1"/>
          <w:sz w:val="28"/>
          <w:szCs w:val="28"/>
          <w:lang w:eastAsia="ru-RU"/>
        </w:rPr>
        <w:t xml:space="preserve">выведения лишней </w:t>
      </w:r>
      <w:r w:rsidR="00EB56C0">
        <w:rPr>
          <w:rFonts w:ascii="Times New Roman" w:eastAsia="Times New Roman" w:hAnsi="Times New Roman" w:cs="Times New Roman"/>
          <w:color w:val="000000" w:themeColor="text1"/>
          <w:sz w:val="28"/>
          <w:szCs w:val="28"/>
          <w:lang w:eastAsia="ru-RU"/>
        </w:rPr>
        <w:t>жидкости (является мочегонным)</w:t>
      </w:r>
      <w:r w:rsidR="00EB56C0" w:rsidRPr="00EB56C0">
        <w:rPr>
          <w:sz w:val="28"/>
          <w:szCs w:val="28"/>
        </w:rPr>
        <w:t xml:space="preserve"> </w:t>
      </w:r>
      <w:r w:rsidR="00EB56C0">
        <w:rPr>
          <w:sz w:val="28"/>
          <w:szCs w:val="28"/>
        </w:rPr>
        <w:t>[3].</w:t>
      </w:r>
    </w:p>
    <w:p w14:paraId="34D136D4" w14:textId="77777777" w:rsidR="00E567A4" w:rsidRPr="00E65923" w:rsidRDefault="00E567A4" w:rsidP="003B797C">
      <w:pPr>
        <w:numPr>
          <w:ilvl w:val="0"/>
          <w:numId w:val="1"/>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p>
    <w:p w14:paraId="593121B1"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43202F">
        <w:rPr>
          <w:b/>
          <w:color w:val="000000" w:themeColor="text1"/>
          <w:sz w:val="28"/>
          <w:szCs w:val="28"/>
        </w:rPr>
        <w:t>1.1.4. Листовая (салатная) горчица</w:t>
      </w:r>
      <w:r w:rsidRPr="00E65923">
        <w:rPr>
          <w:color w:val="000000" w:themeColor="text1"/>
          <w:sz w:val="28"/>
          <w:szCs w:val="28"/>
        </w:rPr>
        <w:t xml:space="preserve"> – растение из семейства капустных. Его используют на Востоке и в Индии.  У нас редко используется как зелень.</w:t>
      </w:r>
      <w:r w:rsidRPr="00E65923">
        <w:rPr>
          <w:noProof/>
          <w:color w:val="000000" w:themeColor="text1"/>
          <w:sz w:val="28"/>
          <w:szCs w:val="28"/>
        </w:rPr>
        <w:drawing>
          <wp:inline distT="0" distB="0" distL="0" distR="0" wp14:anchorId="584D0E40" wp14:editId="1F2887B1">
            <wp:extent cx="1911350" cy="1433830"/>
            <wp:effectExtent l="19050" t="0" r="0" b="0"/>
            <wp:docPr id="4" name="Рисунок 10" descr="https://xn--80abbqaqnzuhze8bw2cg.xn--p1ai/wp-content/uploads/2019/09/word-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xn--80abbqaqnzuhze8bw2cg.xn--p1ai/wp-content/uploads/2019/09/word-image-79.jpeg"/>
                    <pic:cNvPicPr>
                      <a:picLocks noChangeAspect="1" noChangeArrowheads="1"/>
                    </pic:cNvPicPr>
                  </pic:nvPicPr>
                  <pic:blipFill>
                    <a:blip r:embed="rId12" cstate="print"/>
                    <a:srcRect/>
                    <a:stretch>
                      <a:fillRect/>
                    </a:stretch>
                  </pic:blipFill>
                  <pic:spPr bwMode="auto">
                    <a:xfrm>
                      <a:off x="0" y="0"/>
                      <a:ext cx="1911350" cy="1433830"/>
                    </a:xfrm>
                    <a:prstGeom prst="rect">
                      <a:avLst/>
                    </a:prstGeom>
                    <a:noFill/>
                    <a:ln w="9525">
                      <a:noFill/>
                      <a:miter lim="800000"/>
                      <a:headEnd/>
                      <a:tailEnd/>
                    </a:ln>
                  </pic:spPr>
                </pic:pic>
              </a:graphicData>
            </a:graphic>
          </wp:inline>
        </w:drawing>
      </w:r>
    </w:p>
    <w:p w14:paraId="4CE66E1C"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Полезные свойства нашли применение в медицине, кулинарии, в промышленном производстве. Ее семена содержат жирные масла и провитамины.</w:t>
      </w:r>
    </w:p>
    <w:p w14:paraId="3F1B126C"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В медицине ее применяют при отравлениях, болезнях кожи, витаминной недостаточности.</w:t>
      </w:r>
    </w:p>
    <w:p w14:paraId="0C9E8271" w14:textId="77777777" w:rsidR="00E567A4" w:rsidRDefault="00E567A4" w:rsidP="0043202F">
      <w:pPr>
        <w:pStyle w:val="a4"/>
        <w:shd w:val="clear" w:color="auto" w:fill="FFFFFF"/>
        <w:spacing w:before="0" w:beforeAutospacing="0" w:after="0" w:afterAutospacing="0"/>
        <w:jc w:val="both"/>
        <w:textAlignment w:val="baseline"/>
        <w:rPr>
          <w:sz w:val="28"/>
          <w:szCs w:val="28"/>
        </w:rPr>
      </w:pPr>
      <w:r w:rsidRPr="00E65923">
        <w:rPr>
          <w:color w:val="000000" w:themeColor="text1"/>
          <w:sz w:val="28"/>
          <w:szCs w:val="28"/>
        </w:rPr>
        <w:lastRenderedPageBreak/>
        <w:t xml:space="preserve">В качестве приправы горчичный лист добавляют к рыбе, мясу, соусам и салатам. </w:t>
      </w:r>
      <w:r w:rsidR="0043202F" w:rsidRPr="00E65923">
        <w:rPr>
          <w:color w:val="000000" w:themeColor="text1"/>
          <w:sz w:val="28"/>
          <w:szCs w:val="28"/>
        </w:rPr>
        <w:t>Из семян</w:t>
      </w:r>
      <w:r w:rsidRPr="00E65923">
        <w:rPr>
          <w:color w:val="000000" w:themeColor="text1"/>
          <w:sz w:val="28"/>
          <w:szCs w:val="28"/>
        </w:rPr>
        <w:t xml:space="preserve"> горчицы делают готовую продукцию – порошок, горчичники, масло. В Китае стебли консервируют, а листья варят и солят.</w:t>
      </w:r>
      <w:r w:rsidR="00EB56C0" w:rsidRPr="00EB56C0">
        <w:rPr>
          <w:sz w:val="28"/>
          <w:szCs w:val="28"/>
        </w:rPr>
        <w:t xml:space="preserve"> </w:t>
      </w:r>
      <w:r w:rsidR="00EB56C0">
        <w:rPr>
          <w:sz w:val="28"/>
          <w:szCs w:val="28"/>
        </w:rPr>
        <w:t>[4]</w:t>
      </w:r>
    </w:p>
    <w:p w14:paraId="37FEEE49" w14:textId="77777777" w:rsidR="00714FF6" w:rsidRPr="0043202F" w:rsidRDefault="00714FF6" w:rsidP="0043202F">
      <w:pPr>
        <w:pStyle w:val="a4"/>
        <w:shd w:val="clear" w:color="auto" w:fill="FFFFFF"/>
        <w:spacing w:before="0" w:beforeAutospacing="0" w:after="0" w:afterAutospacing="0"/>
        <w:jc w:val="both"/>
        <w:textAlignment w:val="baseline"/>
        <w:rPr>
          <w:color w:val="000000" w:themeColor="text1"/>
          <w:sz w:val="28"/>
          <w:szCs w:val="28"/>
        </w:rPr>
      </w:pPr>
    </w:p>
    <w:p w14:paraId="4A083A10" w14:textId="77777777" w:rsidR="00E567A4" w:rsidRDefault="00E567A4" w:rsidP="00714FF6">
      <w:pPr>
        <w:spacing w:after="0" w:line="240" w:lineRule="auto"/>
        <w:jc w:val="center"/>
        <w:rPr>
          <w:rFonts w:ascii="Times New Roman" w:hAnsi="Times New Roman" w:cs="Times New Roman"/>
          <w:b/>
          <w:color w:val="000000" w:themeColor="text1"/>
          <w:sz w:val="28"/>
          <w:szCs w:val="28"/>
        </w:rPr>
      </w:pPr>
      <w:r w:rsidRPr="00E65923">
        <w:rPr>
          <w:rFonts w:ascii="Times New Roman" w:hAnsi="Times New Roman" w:cs="Times New Roman"/>
          <w:b/>
          <w:color w:val="000000" w:themeColor="text1"/>
          <w:sz w:val="28"/>
          <w:szCs w:val="28"/>
        </w:rPr>
        <w:t>1.2. Правила посадки семян зелени, и уход за сеянцами</w:t>
      </w:r>
    </w:p>
    <w:p w14:paraId="38A865F5" w14:textId="77777777" w:rsidR="00714FF6" w:rsidRPr="00714FF6" w:rsidRDefault="00714FF6" w:rsidP="00714FF6">
      <w:pPr>
        <w:spacing w:after="0" w:line="240" w:lineRule="auto"/>
        <w:jc w:val="center"/>
        <w:rPr>
          <w:rFonts w:ascii="Times New Roman" w:hAnsi="Times New Roman" w:cs="Times New Roman"/>
          <w:b/>
          <w:color w:val="000000" w:themeColor="text1"/>
          <w:sz w:val="28"/>
          <w:szCs w:val="28"/>
        </w:rPr>
      </w:pPr>
    </w:p>
    <w:p w14:paraId="2F5C424B" w14:textId="77777777" w:rsidR="00E567A4" w:rsidRPr="00E65923" w:rsidRDefault="00E567A4" w:rsidP="003B797C">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E65923">
        <w:rPr>
          <w:rFonts w:ascii="Times New Roman" w:eastAsia="Times New Roman" w:hAnsi="Times New Roman" w:cs="Times New Roman"/>
          <w:color w:val="000000" w:themeColor="text1"/>
          <w:sz w:val="28"/>
          <w:szCs w:val="28"/>
          <w:lang w:eastAsia="ru-RU"/>
        </w:rPr>
        <w:t xml:space="preserve">   Правильный выбор посадочного материала и субстрата, а также комплексный уход позволят выращивать зелень на подоконнике в квартире круглый год. Острая необходимость в зелени возникает поздней осенью, когда урожай на огороде уже собран, поэтому позаботиться о высеве семян стоит в начале сентября. При правильном подходе можно выращивать многие растения с минимальными затратами.</w:t>
      </w:r>
    </w:p>
    <w:p w14:paraId="01680C5E" w14:textId="77777777" w:rsidR="00E567A4" w:rsidRPr="00590049" w:rsidRDefault="00E567A4" w:rsidP="003B797C">
      <w:pPr>
        <w:pStyle w:val="2"/>
        <w:shd w:val="clear" w:color="auto" w:fill="FFFFFF"/>
        <w:spacing w:before="0" w:beforeAutospacing="0" w:after="0" w:afterAutospacing="0"/>
        <w:jc w:val="both"/>
        <w:textAlignment w:val="baseline"/>
        <w:rPr>
          <w:b w:val="0"/>
          <w:color w:val="000000" w:themeColor="text1"/>
          <w:sz w:val="28"/>
          <w:szCs w:val="28"/>
        </w:rPr>
      </w:pPr>
      <w:r w:rsidRPr="0043202F">
        <w:rPr>
          <w:b w:val="0"/>
          <w:i/>
          <w:color w:val="000000" w:themeColor="text1"/>
          <w:sz w:val="28"/>
          <w:szCs w:val="28"/>
        </w:rPr>
        <w:t>Создание подходящих условий</w:t>
      </w:r>
      <w:r w:rsidR="00590049">
        <w:rPr>
          <w:b w:val="0"/>
          <w:color w:val="000000" w:themeColor="text1"/>
          <w:sz w:val="28"/>
          <w:szCs w:val="28"/>
        </w:rPr>
        <w:t>.</w:t>
      </w:r>
    </w:p>
    <w:p w14:paraId="0FAF32D1"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 xml:space="preserve">   Выращивание зелени на подоконнике зимой возможно, если растениям будут созданы благоприятные условия. Для начинающих растениеводов эта задача может показаться сложной. Для обеспечения нормального роста в домашних условиях крайне важно учесть такие параметры:</w:t>
      </w:r>
    </w:p>
    <w:p w14:paraId="4F3D2609" w14:textId="77777777" w:rsidR="00E567A4" w:rsidRPr="00E65923" w:rsidRDefault="00E567A4" w:rsidP="003B797C">
      <w:pPr>
        <w:numPr>
          <w:ilvl w:val="0"/>
          <w:numId w:val="2"/>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состав субстрата;</w:t>
      </w:r>
    </w:p>
    <w:p w14:paraId="77E90FC1" w14:textId="77777777" w:rsidR="00E567A4" w:rsidRPr="00E65923" w:rsidRDefault="00E567A4" w:rsidP="003B797C">
      <w:pPr>
        <w:numPr>
          <w:ilvl w:val="0"/>
          <w:numId w:val="2"/>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влажность воздуха;</w:t>
      </w:r>
    </w:p>
    <w:p w14:paraId="430E5799" w14:textId="77777777" w:rsidR="00E567A4" w:rsidRPr="00E65923" w:rsidRDefault="00E567A4" w:rsidP="003B797C">
      <w:pPr>
        <w:numPr>
          <w:ilvl w:val="0"/>
          <w:numId w:val="2"/>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температурный режим;</w:t>
      </w:r>
    </w:p>
    <w:p w14:paraId="1843656C" w14:textId="77777777" w:rsidR="00E567A4" w:rsidRPr="00E65923" w:rsidRDefault="00E567A4" w:rsidP="003B797C">
      <w:pPr>
        <w:numPr>
          <w:ilvl w:val="0"/>
          <w:numId w:val="2"/>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полив;</w:t>
      </w:r>
    </w:p>
    <w:p w14:paraId="6C9695BB" w14:textId="77777777" w:rsidR="00E567A4" w:rsidRPr="00E65923" w:rsidRDefault="00E567A4" w:rsidP="003B797C">
      <w:pPr>
        <w:numPr>
          <w:ilvl w:val="0"/>
          <w:numId w:val="2"/>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освещение;</w:t>
      </w:r>
    </w:p>
    <w:p w14:paraId="67FB1B4C" w14:textId="77777777" w:rsidR="00E567A4" w:rsidRPr="00E65923" w:rsidRDefault="00E567A4" w:rsidP="003B797C">
      <w:pPr>
        <w:numPr>
          <w:ilvl w:val="0"/>
          <w:numId w:val="2"/>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подкормки и т.д.</w:t>
      </w:r>
    </w:p>
    <w:p w14:paraId="27530FE6"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Им может требоваться дополнительная подсветка для увеличения продолжительности светового дня до 13-15 часов. Растения различаются размером и структурой корневой системы, поэтому, планируя выращивания зелени, важно правильно подобрать посадочную емкость и почвенную смесь.</w:t>
      </w:r>
    </w:p>
    <w:p w14:paraId="3895A380" w14:textId="77777777" w:rsidR="00E567A4" w:rsidRPr="00590049" w:rsidRDefault="00E567A4" w:rsidP="003B797C">
      <w:pPr>
        <w:pStyle w:val="3"/>
        <w:shd w:val="clear" w:color="auto" w:fill="FFFFFF"/>
        <w:spacing w:before="0" w:line="240" w:lineRule="auto"/>
        <w:jc w:val="both"/>
        <w:textAlignment w:val="baseline"/>
        <w:rPr>
          <w:rFonts w:ascii="Times New Roman" w:hAnsi="Times New Roman" w:cs="Times New Roman"/>
          <w:b w:val="0"/>
          <w:color w:val="000000" w:themeColor="text1"/>
          <w:sz w:val="28"/>
          <w:szCs w:val="28"/>
        </w:rPr>
      </w:pPr>
      <w:r w:rsidRPr="00590049">
        <w:rPr>
          <w:rFonts w:ascii="Times New Roman" w:hAnsi="Times New Roman" w:cs="Times New Roman"/>
          <w:b w:val="0"/>
          <w:color w:val="000000" w:themeColor="text1"/>
          <w:sz w:val="28"/>
          <w:szCs w:val="28"/>
        </w:rPr>
        <w:t>Подбор посадочной емкости</w:t>
      </w:r>
      <w:r w:rsidR="00590049">
        <w:rPr>
          <w:rFonts w:ascii="Times New Roman" w:hAnsi="Times New Roman" w:cs="Times New Roman"/>
          <w:b w:val="0"/>
          <w:color w:val="000000" w:themeColor="text1"/>
          <w:sz w:val="28"/>
          <w:szCs w:val="28"/>
        </w:rPr>
        <w:t>.</w:t>
      </w:r>
    </w:p>
    <w:p w14:paraId="5FAE4123"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 xml:space="preserve">   Развитая корневая система является залогом обильного разрастания зеленой массы. Четких требований к форме емкостей для посадки зелени нет. Можно использовать:</w:t>
      </w:r>
    </w:p>
    <w:p w14:paraId="3B05BB2D" w14:textId="77777777" w:rsidR="00E567A4" w:rsidRPr="00E65923" w:rsidRDefault="00E567A4" w:rsidP="003B797C">
      <w:pPr>
        <w:numPr>
          <w:ilvl w:val="0"/>
          <w:numId w:val="3"/>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цветочные горшки;</w:t>
      </w:r>
    </w:p>
    <w:p w14:paraId="65EA708E" w14:textId="77777777" w:rsidR="00E567A4" w:rsidRPr="00E65923" w:rsidRDefault="00E567A4" w:rsidP="003B797C">
      <w:pPr>
        <w:numPr>
          <w:ilvl w:val="0"/>
          <w:numId w:val="3"/>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пластиковые контейнеры;</w:t>
      </w:r>
    </w:p>
    <w:p w14:paraId="6DECF52A" w14:textId="77777777" w:rsidR="00E567A4" w:rsidRPr="00E65923" w:rsidRDefault="00E567A4" w:rsidP="003B797C">
      <w:pPr>
        <w:numPr>
          <w:ilvl w:val="0"/>
          <w:numId w:val="3"/>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деревянные ящики и т.д.</w:t>
      </w:r>
    </w:p>
    <w:p w14:paraId="36863695"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В дне емкости должно присутствовать большое количество отверстий диаметром не менее 0,5 см. Они нужны для отведения лишней жидкости и недопущения загнивания корней при выращивании зелени на почвенной смеси. На дно емкости нужно насыпать небольшой слой керамзита для дренажа.</w:t>
      </w:r>
    </w:p>
    <w:p w14:paraId="55E8C260"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При этом глубина емкостей должна быть не менее 15 см, если растения планируется выращивать на грунте, и от 5 см при использовании метода гидропоники. Перед применением все горшки и контейнеры, в которых планируется выращивать зелень, следует обеззаразить 0,2%-ным раствором марганцовки.</w:t>
      </w:r>
    </w:p>
    <w:p w14:paraId="5D75CB51" w14:textId="77777777" w:rsidR="00E567A4" w:rsidRPr="00E65923" w:rsidRDefault="00590049" w:rsidP="003B797C">
      <w:pPr>
        <w:pStyle w:val="a4"/>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lastRenderedPageBreak/>
        <w:t xml:space="preserve">   </w:t>
      </w:r>
      <w:r w:rsidR="00E567A4" w:rsidRPr="00E65923">
        <w:rPr>
          <w:color w:val="000000" w:themeColor="text1"/>
          <w:sz w:val="28"/>
          <w:szCs w:val="28"/>
        </w:rPr>
        <w:t>Зелень на подоконнике можно выращивать практически с осени до весны. Но для этого ей необходимо создать целый ряд условий, без которых она просто не сможет радовать вас хоть какими-то урожаями.</w:t>
      </w:r>
    </w:p>
    <w:p w14:paraId="0B05D897"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Важнейшее условие – хорошая освещенность в течение 16 – 18 часов в сутки.</w:t>
      </w:r>
    </w:p>
    <w:p w14:paraId="7A52DD7D"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Обычные настольные лампы здесь не помогут. Нужны либо люминесцентные лампы дневного света, либо специальные осветительные приборы типа лампы «Рефлакс». Их укрепляют над рассадой на высоте 30 – 60 см (в зависимости от высоты культуры).</w:t>
      </w:r>
    </w:p>
    <w:p w14:paraId="5807ECEF"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Для усиления интенсивности освещения, можно подоконник, боковые стенки и верхнюю притолоку окна обтянуть широкой фольгой, прочно прикрепив ее скотчем. Тогда освещенность увеличится как минимум, вдвое за счет отражения от зеркальной поверхности фольги.</w:t>
      </w:r>
    </w:p>
    <w:p w14:paraId="431975A6"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Размеры емкостей для зелени зависят от величины подоконника (в современных и старых домах они могут быть достаточно широкими), а также от количества выращиваемых вами культур.</w:t>
      </w:r>
    </w:p>
    <w:p w14:paraId="42C33F91"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Это могут быть ящики, лотки, пластмассовые стаканы (диаметром не менее 10 см) и другая тара. Главное – предусмотреть в них дренажные отверстия для стока лишней воды. А также нужны поддоны, в которые эти емкости будут установлены и куда будет сливаться лишняя поливная влага.</w:t>
      </w:r>
    </w:p>
    <w:p w14:paraId="576A647B"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Грунт для вашего огорода лучше приобрести в специализированном магазине. На упаковке должно быть написано, что он предназначен для выращивания овощных культур.</w:t>
      </w:r>
    </w:p>
    <w:p w14:paraId="279DB57A"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Такую смесь обязательно нужно обеззаразить. Для этого субстрат прогревается при высокой температуре в духовке не менее 30 минут. Кроме того, можно пролить смесь 1%-ным раствором марганцовки. Может быть рекомендована обработка самодельного субстрата микробиологическими препаратами, в т.ч. «Фитоспорином» или «Триходермином». Поливать лучше всего талой водой. Она даст растениям дополнительную энергию для роста. Наберите в тихом уголке парка, сквера или даже на своем участке ведро чистого снега и поставьте его на балкон.</w:t>
      </w:r>
    </w:p>
    <w:p w14:paraId="6847C749"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Талая вода и будет лучшим средством для полива вашего огорода. Кстати, позднее она пригодиться вам для выращивания овощной и цветочной рассады к новому дачному сезону.</w:t>
      </w:r>
    </w:p>
    <w:p w14:paraId="24B51DAD"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На подоконнике можно выращивать практически любую зелень и пряно-вкусовые травы. Но лучше выбрать ранние и низкорослые. Они быстрее порадуют вас своим урожаем, и за ними легче ухаживать.</w:t>
      </w:r>
    </w:p>
    <w:p w14:paraId="53404DBD"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Чтобы зеленая масса наращивалась равномерно, емкости с зеленью нужно ежедневно поворачивать на 180 градусов.</w:t>
      </w:r>
    </w:p>
    <w:p w14:paraId="64F327F8" w14:textId="77777777" w:rsidR="00E567A4" w:rsidRPr="00E65923" w:rsidRDefault="00E567A4" w:rsidP="003B797C">
      <w:pPr>
        <w:pStyle w:val="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Дренаж</w:t>
      </w:r>
    </w:p>
    <w:p w14:paraId="5F514CE7"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В горшках должен присутствовать специальный слой на дне, исключающий застой влаги. В качестве дренажа используется керамзит, галька, битый кирпич, гравий. Толщина его должна быть не менее 2 см.</w:t>
      </w:r>
    </w:p>
    <w:p w14:paraId="4D0024C4" w14:textId="77777777" w:rsidR="00E567A4" w:rsidRPr="00E65923" w:rsidRDefault="00E567A4" w:rsidP="003B797C">
      <w:pPr>
        <w:pStyle w:val="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lastRenderedPageBreak/>
        <w:t>Подготовка посадочного материала</w:t>
      </w:r>
    </w:p>
    <w:p w14:paraId="198F4DCB"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Чтобы ускорить и улучшить всхожесть семян, перед посадкой на рассаду их необходимо выдержать в теплой воде. Предварительно обернув в салфетку. Для проращивания большей части видов потребуется около 1-3 суток. Дополнительно в воду также включают немного меда – на 1 л воды потребуется не более 3 г.</w:t>
      </w:r>
    </w:p>
    <w:p w14:paraId="29A82F60"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Предварительное замачивание не обязательно, однако оно может ускорить сбор урожая</w:t>
      </w:r>
    </w:p>
    <w:p w14:paraId="342E4C6B" w14:textId="77777777" w:rsidR="00E567A4" w:rsidRPr="00E65923" w:rsidRDefault="00E567A4" w:rsidP="003B797C">
      <w:pPr>
        <w:pStyle w:val="2"/>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Алгоритм посева</w:t>
      </w:r>
    </w:p>
    <w:p w14:paraId="6F3676D7"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Существует общий порядок посадки зелени дома:</w:t>
      </w:r>
    </w:p>
    <w:p w14:paraId="177A0B5F" w14:textId="77777777" w:rsidR="00E567A4" w:rsidRPr="00E65923" w:rsidRDefault="00E567A4" w:rsidP="003B797C">
      <w:pPr>
        <w:numPr>
          <w:ilvl w:val="0"/>
          <w:numId w:val="4"/>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в выбранную тару укладывается дренаж;</w:t>
      </w:r>
    </w:p>
    <w:p w14:paraId="4012F954" w14:textId="77777777" w:rsidR="00E567A4" w:rsidRPr="00E65923" w:rsidRDefault="00E567A4" w:rsidP="003B797C">
      <w:pPr>
        <w:numPr>
          <w:ilvl w:val="0"/>
          <w:numId w:val="4"/>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засыпается грунт, оставляя до края от 2 до 5 см;</w:t>
      </w:r>
    </w:p>
    <w:p w14:paraId="32F3DFBC" w14:textId="77777777" w:rsidR="00E567A4" w:rsidRPr="00E65923" w:rsidRDefault="00E567A4" w:rsidP="003B797C">
      <w:pPr>
        <w:numPr>
          <w:ilvl w:val="0"/>
          <w:numId w:val="4"/>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земля увлажняется (рекомендуется использовать жидкость комнатной температуры);</w:t>
      </w:r>
    </w:p>
    <w:p w14:paraId="50DB0F6E" w14:textId="77777777" w:rsidR="00E567A4" w:rsidRPr="00E65923" w:rsidRDefault="00E567A4" w:rsidP="003B797C">
      <w:pPr>
        <w:numPr>
          <w:ilvl w:val="0"/>
          <w:numId w:val="4"/>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высеваются семена (поверхностно, в лунки либо методом создания борозд);</w:t>
      </w:r>
    </w:p>
    <w:p w14:paraId="7EEBCA85" w14:textId="77777777" w:rsidR="00E567A4" w:rsidRPr="00E65923" w:rsidRDefault="00E567A4" w:rsidP="003B797C">
      <w:pPr>
        <w:numPr>
          <w:ilvl w:val="0"/>
          <w:numId w:val="4"/>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присыпаются субстратом, выполняется увлажнение при помощи пульверизатора;</w:t>
      </w:r>
    </w:p>
    <w:p w14:paraId="36C54F2C" w14:textId="77777777" w:rsidR="00E567A4" w:rsidRPr="00E65923" w:rsidRDefault="00E567A4" w:rsidP="003B797C">
      <w:pPr>
        <w:numPr>
          <w:ilvl w:val="0"/>
          <w:numId w:val="4"/>
        </w:numPr>
        <w:shd w:val="clear" w:color="auto" w:fill="FFFFFF"/>
        <w:spacing w:after="0" w:line="240" w:lineRule="auto"/>
        <w:ind w:left="384"/>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посевы накрываются стеклом либо пленкой для создания парникового эффекта.</w:t>
      </w:r>
    </w:p>
    <w:p w14:paraId="4A7B1264"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 xml:space="preserve">До появления всходов важно держать емкости в теплом месте. Как только семена проклюнутся, укрывной материала необходимо убрать, обеспечив максимальный доступ света к культурам. Зимой потребуется дополнительная </w:t>
      </w:r>
      <w:r w:rsidR="0043202F">
        <w:rPr>
          <w:color w:val="000000" w:themeColor="text1"/>
          <w:sz w:val="28"/>
          <w:szCs w:val="28"/>
        </w:rPr>
        <w:t>по</w:t>
      </w:r>
      <w:r w:rsidR="0043202F" w:rsidRPr="00E65923">
        <w:rPr>
          <w:color w:val="000000" w:themeColor="text1"/>
          <w:sz w:val="28"/>
          <w:szCs w:val="28"/>
        </w:rPr>
        <w:t>дсветка</w:t>
      </w:r>
      <w:r w:rsidRPr="00E65923">
        <w:rPr>
          <w:color w:val="000000" w:themeColor="text1"/>
          <w:sz w:val="28"/>
          <w:szCs w:val="28"/>
        </w:rPr>
        <w:t xml:space="preserve"> при помощи фитоламп или других источников искусственного освещения.</w:t>
      </w:r>
    </w:p>
    <w:p w14:paraId="6E7D6423" w14:textId="77777777" w:rsidR="00E567A4" w:rsidRPr="00E65923" w:rsidRDefault="00E567A4" w:rsidP="003B797C">
      <w:pPr>
        <w:pStyle w:val="2"/>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Последующий уход</w:t>
      </w:r>
    </w:p>
    <w:p w14:paraId="5B777C70"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Дальнейшая агротехника касается выполнения ряд обязательных мероприятий.</w:t>
      </w:r>
    </w:p>
    <w:p w14:paraId="11EDB9EB" w14:textId="77777777" w:rsidR="00E567A4" w:rsidRPr="00E65923" w:rsidRDefault="00E567A4" w:rsidP="003B797C">
      <w:pPr>
        <w:pStyle w:val="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Проветривание</w:t>
      </w:r>
    </w:p>
    <w:p w14:paraId="68022F0E"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Во время культивирования рассады, снимать укрывной материал необходимо ежедневно. Важно следить за тем, чтобы внутри мини-теплицы не скапливался конденсат, который может стать причиной появления плесени. Полностью убирать его нужно только после появления первых сильных всходов, приучая их постепенно, чтобы растения смогли адаптироваться к новым условиям с минимальным стрессом.</w:t>
      </w:r>
    </w:p>
    <w:p w14:paraId="36D41F40" w14:textId="77777777" w:rsidR="00E567A4" w:rsidRPr="00E65923" w:rsidRDefault="00E567A4" w:rsidP="003B797C">
      <w:pPr>
        <w:pStyle w:val="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Освещение</w:t>
      </w:r>
    </w:p>
    <w:p w14:paraId="02BFBB10"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 xml:space="preserve">Достаточный световой день станет залогом успешного развития сеянцев. Чтобы культуры развивались правильно, им потребуется обеспечить 12 часовой световой день. Если используются искусственные приборы для </w:t>
      </w:r>
      <w:r w:rsidR="008B2E61">
        <w:rPr>
          <w:color w:val="000000" w:themeColor="text1"/>
          <w:sz w:val="28"/>
          <w:szCs w:val="28"/>
        </w:rPr>
        <w:t>под</w:t>
      </w:r>
      <w:r w:rsidR="008B2E61" w:rsidRPr="00E65923">
        <w:rPr>
          <w:color w:val="000000" w:themeColor="text1"/>
          <w:sz w:val="28"/>
          <w:szCs w:val="28"/>
        </w:rPr>
        <w:t>светки</w:t>
      </w:r>
      <w:r w:rsidRPr="00E65923">
        <w:rPr>
          <w:color w:val="000000" w:themeColor="text1"/>
          <w:sz w:val="28"/>
          <w:szCs w:val="28"/>
        </w:rPr>
        <w:t>, то поток света должен быть направлен исключительно сверху.</w:t>
      </w:r>
    </w:p>
    <w:p w14:paraId="1077FC01"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Попадание ультрафиолета под прямым углом будет крайне нежелательным, поскольку зелень в таких условиях попросту сгорит. Летом окна стоит притенять шторками либо переставлять горшки в течение дня. Для равномерного развития, емкости рекомендуется регулярно поворачивать разными сторонами к свету.</w:t>
      </w:r>
    </w:p>
    <w:p w14:paraId="660B65C4" w14:textId="77777777" w:rsidR="00E567A4" w:rsidRPr="00E65923" w:rsidRDefault="00E567A4" w:rsidP="003B797C">
      <w:pPr>
        <w:pStyle w:val="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lastRenderedPageBreak/>
        <w:t>Температура</w:t>
      </w:r>
    </w:p>
    <w:p w14:paraId="5E4BF1E8"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Подходящим диапазоном станет +15С-20С с умеренной влажностью воздуха. Важно избегать сквозняков, не размещать горшки очень близко к радиаторам. Источники тепла под подоконником рекомендуется накрыть. Оптимальным показателем влажности станет 60-75%.</w:t>
      </w:r>
    </w:p>
    <w:p w14:paraId="228C4C17" w14:textId="77777777" w:rsidR="00E567A4" w:rsidRPr="00E65923" w:rsidRDefault="00E567A4" w:rsidP="003B797C">
      <w:pPr>
        <w:pStyle w:val="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Полив</w:t>
      </w:r>
    </w:p>
    <w:p w14:paraId="7B4FDD07"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Увлажнять насаждения рекомендуется по аналогичному алгоритму, что и при укоренении на участке. Введение влаги должно быть регулярным, при этом избегая дефицита и излишнего переувлажнения. Частота введения влаги подбирается индивидуально, принимая во внимание вид и сорт, состав грунта, влажность и среднесуточную температуру в помещении.</w:t>
      </w:r>
    </w:p>
    <w:p w14:paraId="41DF4B1B"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 xml:space="preserve">  Для пульверизатора и прикорневого полива нужно использовать отстоянную теплую жидкость. Опрыскивания положительно скажутся на росте в любой период развития культур, поскольку помогут насытить надземную часть влагой.</w:t>
      </w:r>
    </w:p>
    <w:p w14:paraId="2E512480" w14:textId="77777777" w:rsidR="00E567A4" w:rsidRPr="00E65923" w:rsidRDefault="00E567A4" w:rsidP="003B797C">
      <w:pPr>
        <w:pStyle w:val="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Рыхление</w:t>
      </w:r>
    </w:p>
    <w:p w14:paraId="79F2063B"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Для улучшения аэрации почвы рыхления следует проводить регулярно. Такие мероприятия также помогут исключить риск загнивания подземной части.</w:t>
      </w:r>
    </w:p>
    <w:p w14:paraId="54E60D6D" w14:textId="77777777" w:rsidR="00E567A4" w:rsidRPr="00E65923" w:rsidRDefault="00E567A4" w:rsidP="003B797C">
      <w:pPr>
        <w:pStyle w:val="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Пикировка и прореживание</w:t>
      </w:r>
    </w:p>
    <w:p w14:paraId="189E0284"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Слишком густо посаженая зелень не сможет нормально расти, поэтому ее потребуется проредить. В таре нужно оставить только сильные и здоровые экземпляры. Такие работы следует запланировать на момент формирования 3-4 листков. Однако некоторые виды, например, укроп или петрушку прореживать необходимости не будет.</w:t>
      </w:r>
    </w:p>
    <w:p w14:paraId="00D3355C" w14:textId="77777777" w:rsidR="00E567A4" w:rsidRPr="00E65923" w:rsidRDefault="003F62A4" w:rsidP="003B797C">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pict w14:anchorId="70EA4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43202F">
        <w:rPr>
          <w:rFonts w:ascii="Times New Roman" w:hAnsi="Times New Roman" w:cs="Times New Roman"/>
          <w:b/>
          <w:color w:val="000000" w:themeColor="text1"/>
          <w:sz w:val="28"/>
          <w:szCs w:val="28"/>
        </w:rPr>
        <w:t>По</w:t>
      </w:r>
      <w:r w:rsidR="0043202F" w:rsidRPr="00E65923">
        <w:rPr>
          <w:rFonts w:ascii="Times New Roman" w:hAnsi="Times New Roman" w:cs="Times New Roman"/>
          <w:b/>
          <w:color w:val="000000" w:themeColor="text1"/>
          <w:sz w:val="28"/>
          <w:szCs w:val="28"/>
        </w:rPr>
        <w:t>дкормка</w:t>
      </w:r>
    </w:p>
    <w:p w14:paraId="41B2AEC3"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r w:rsidRPr="00E65923">
        <w:rPr>
          <w:color w:val="000000" w:themeColor="text1"/>
          <w:sz w:val="28"/>
          <w:szCs w:val="28"/>
        </w:rPr>
        <w:t xml:space="preserve">  Сегодня используется много разных вариантов удобрений для растущей дома зелени. Опытные огородники рекомендуют отдать предпочтение минеральным комплексам, где будет содержаться большое количество азота. Поскольку именно этот микроэлемент отвечает за рост надземной части. К эффективным магазинным составам стоит отнести «Гуми» или «Кемира люкс». Важно использовать исключительно жидкие составы, удобряя культуры прикорневым способом.</w:t>
      </w:r>
      <w:r w:rsidR="00B73F96">
        <w:rPr>
          <w:color w:val="000000" w:themeColor="text1"/>
          <w:sz w:val="28"/>
          <w:szCs w:val="28"/>
        </w:rPr>
        <w:t xml:space="preserve"> </w:t>
      </w:r>
      <w:r w:rsidR="00EB56C0">
        <w:rPr>
          <w:sz w:val="28"/>
          <w:szCs w:val="28"/>
        </w:rPr>
        <w:t>[</w:t>
      </w:r>
      <w:r w:rsidR="00B73F96">
        <w:rPr>
          <w:sz w:val="28"/>
          <w:szCs w:val="28"/>
        </w:rPr>
        <w:t>5</w:t>
      </w:r>
      <w:r w:rsidR="00EB56C0">
        <w:rPr>
          <w:sz w:val="28"/>
          <w:szCs w:val="28"/>
        </w:rPr>
        <w:t>].</w:t>
      </w:r>
    </w:p>
    <w:p w14:paraId="7EE74C59" w14:textId="77777777" w:rsidR="00E567A4" w:rsidRPr="00E65923" w:rsidRDefault="00E567A4" w:rsidP="003B797C">
      <w:pPr>
        <w:pStyle w:val="a4"/>
        <w:shd w:val="clear" w:color="auto" w:fill="FFFFFF"/>
        <w:spacing w:before="0" w:beforeAutospacing="0" w:after="0" w:afterAutospacing="0"/>
        <w:jc w:val="both"/>
        <w:textAlignment w:val="baseline"/>
        <w:rPr>
          <w:color w:val="000000" w:themeColor="text1"/>
          <w:sz w:val="28"/>
          <w:szCs w:val="28"/>
        </w:rPr>
      </w:pPr>
    </w:p>
    <w:p w14:paraId="0A68F203" w14:textId="77777777" w:rsidR="00E567A4" w:rsidRPr="00E65923" w:rsidRDefault="00E567A4" w:rsidP="003B797C">
      <w:pPr>
        <w:spacing w:after="0" w:line="240" w:lineRule="auto"/>
        <w:jc w:val="both"/>
        <w:rPr>
          <w:rFonts w:ascii="Times New Roman" w:hAnsi="Times New Roman" w:cs="Times New Roman"/>
          <w:b/>
          <w:color w:val="000000" w:themeColor="text1"/>
          <w:sz w:val="28"/>
          <w:szCs w:val="28"/>
        </w:rPr>
      </w:pPr>
    </w:p>
    <w:p w14:paraId="77192458" w14:textId="77777777" w:rsidR="00E567A4" w:rsidRPr="00E65923" w:rsidRDefault="00E567A4" w:rsidP="003B797C">
      <w:pPr>
        <w:spacing w:after="0" w:line="240" w:lineRule="auto"/>
        <w:jc w:val="both"/>
        <w:rPr>
          <w:rFonts w:ascii="Times New Roman" w:hAnsi="Times New Roman" w:cs="Times New Roman"/>
          <w:b/>
          <w:color w:val="000000" w:themeColor="text1"/>
          <w:sz w:val="28"/>
          <w:szCs w:val="28"/>
        </w:rPr>
      </w:pPr>
    </w:p>
    <w:p w14:paraId="1A943A35" w14:textId="77777777" w:rsidR="00E567A4" w:rsidRPr="00E65923" w:rsidRDefault="00E567A4" w:rsidP="003B797C">
      <w:pPr>
        <w:spacing w:after="0" w:line="240" w:lineRule="auto"/>
        <w:jc w:val="both"/>
        <w:rPr>
          <w:rFonts w:ascii="Times New Roman" w:hAnsi="Times New Roman" w:cs="Times New Roman"/>
          <w:b/>
          <w:color w:val="000000" w:themeColor="text1"/>
          <w:sz w:val="28"/>
          <w:szCs w:val="28"/>
        </w:rPr>
      </w:pPr>
    </w:p>
    <w:p w14:paraId="4389CF02" w14:textId="77777777" w:rsidR="00E567A4" w:rsidRPr="00E65923" w:rsidRDefault="00E567A4" w:rsidP="003B797C">
      <w:pPr>
        <w:spacing w:after="0" w:line="240" w:lineRule="auto"/>
        <w:jc w:val="both"/>
        <w:rPr>
          <w:rFonts w:ascii="Times New Roman" w:hAnsi="Times New Roman" w:cs="Times New Roman"/>
          <w:b/>
          <w:color w:val="000000" w:themeColor="text1"/>
          <w:sz w:val="28"/>
          <w:szCs w:val="28"/>
        </w:rPr>
      </w:pPr>
    </w:p>
    <w:p w14:paraId="18D74BB5" w14:textId="77777777" w:rsidR="00E567A4" w:rsidRPr="00E65923" w:rsidRDefault="00E567A4" w:rsidP="003B797C">
      <w:pPr>
        <w:spacing w:after="0" w:line="240" w:lineRule="auto"/>
        <w:jc w:val="both"/>
        <w:rPr>
          <w:rFonts w:ascii="Times New Roman" w:hAnsi="Times New Roman" w:cs="Times New Roman"/>
          <w:b/>
          <w:color w:val="000000" w:themeColor="text1"/>
          <w:sz w:val="28"/>
          <w:szCs w:val="28"/>
        </w:rPr>
      </w:pPr>
    </w:p>
    <w:p w14:paraId="16801947" w14:textId="77777777" w:rsidR="00E567A4" w:rsidRPr="00E65923" w:rsidRDefault="00E567A4" w:rsidP="003B797C">
      <w:pPr>
        <w:spacing w:after="0" w:line="240" w:lineRule="auto"/>
        <w:jc w:val="both"/>
        <w:rPr>
          <w:rFonts w:ascii="Times New Roman" w:hAnsi="Times New Roman" w:cs="Times New Roman"/>
          <w:b/>
          <w:color w:val="000000" w:themeColor="text1"/>
          <w:sz w:val="28"/>
          <w:szCs w:val="28"/>
        </w:rPr>
      </w:pPr>
    </w:p>
    <w:p w14:paraId="4B5666F3" w14:textId="77777777" w:rsidR="00E567A4" w:rsidRPr="00E65923" w:rsidRDefault="00E567A4" w:rsidP="003B797C">
      <w:pPr>
        <w:spacing w:after="0" w:line="240" w:lineRule="auto"/>
        <w:jc w:val="both"/>
        <w:rPr>
          <w:rFonts w:ascii="Times New Roman" w:hAnsi="Times New Roman" w:cs="Times New Roman"/>
          <w:b/>
          <w:color w:val="000000" w:themeColor="text1"/>
          <w:sz w:val="28"/>
          <w:szCs w:val="28"/>
        </w:rPr>
      </w:pPr>
    </w:p>
    <w:p w14:paraId="4CB84DEC" w14:textId="77777777" w:rsidR="00E567A4" w:rsidRPr="00E65923" w:rsidRDefault="00E567A4" w:rsidP="003B797C">
      <w:pPr>
        <w:spacing w:after="0" w:line="240" w:lineRule="auto"/>
        <w:jc w:val="both"/>
        <w:rPr>
          <w:rFonts w:ascii="Times New Roman" w:hAnsi="Times New Roman" w:cs="Times New Roman"/>
          <w:b/>
          <w:color w:val="000000" w:themeColor="text1"/>
          <w:sz w:val="28"/>
          <w:szCs w:val="28"/>
        </w:rPr>
      </w:pPr>
    </w:p>
    <w:p w14:paraId="559221D0" w14:textId="77777777" w:rsidR="00E567A4" w:rsidRPr="00E65923" w:rsidRDefault="00E567A4" w:rsidP="003B797C">
      <w:pPr>
        <w:spacing w:after="0" w:line="240" w:lineRule="auto"/>
        <w:jc w:val="both"/>
        <w:rPr>
          <w:rFonts w:ascii="Times New Roman" w:hAnsi="Times New Roman" w:cs="Times New Roman"/>
          <w:b/>
          <w:color w:val="000000" w:themeColor="text1"/>
          <w:sz w:val="28"/>
          <w:szCs w:val="28"/>
        </w:rPr>
      </w:pPr>
    </w:p>
    <w:p w14:paraId="6228028D" w14:textId="77777777" w:rsidR="00E94F4B" w:rsidRDefault="00E94F4B" w:rsidP="003B797C">
      <w:pPr>
        <w:spacing w:after="0" w:line="240" w:lineRule="auto"/>
        <w:jc w:val="both"/>
        <w:rPr>
          <w:rFonts w:ascii="Times New Roman" w:hAnsi="Times New Roman" w:cs="Times New Roman"/>
          <w:b/>
          <w:color w:val="000000" w:themeColor="text1"/>
          <w:sz w:val="28"/>
          <w:szCs w:val="28"/>
        </w:rPr>
      </w:pPr>
    </w:p>
    <w:p w14:paraId="33F6BAD5" w14:textId="77777777" w:rsidR="00E94F4B" w:rsidRDefault="00E94F4B" w:rsidP="003B797C">
      <w:pPr>
        <w:spacing w:after="0" w:line="240" w:lineRule="auto"/>
        <w:jc w:val="both"/>
        <w:rPr>
          <w:rFonts w:ascii="Times New Roman" w:hAnsi="Times New Roman" w:cs="Times New Roman"/>
          <w:b/>
          <w:color w:val="000000" w:themeColor="text1"/>
          <w:sz w:val="28"/>
          <w:szCs w:val="28"/>
        </w:rPr>
      </w:pPr>
    </w:p>
    <w:p w14:paraId="089582C8" w14:textId="77777777" w:rsidR="00E567A4" w:rsidRDefault="00E567A4" w:rsidP="003B797C">
      <w:pPr>
        <w:spacing w:after="0" w:line="240" w:lineRule="auto"/>
        <w:jc w:val="both"/>
        <w:rPr>
          <w:rFonts w:ascii="Times New Roman" w:hAnsi="Times New Roman" w:cs="Times New Roman"/>
          <w:b/>
          <w:color w:val="000000" w:themeColor="text1"/>
          <w:sz w:val="28"/>
          <w:szCs w:val="28"/>
        </w:rPr>
      </w:pPr>
      <w:r w:rsidRPr="00E65923">
        <w:rPr>
          <w:rFonts w:ascii="Times New Roman" w:hAnsi="Times New Roman" w:cs="Times New Roman"/>
          <w:b/>
          <w:color w:val="000000" w:themeColor="text1"/>
          <w:sz w:val="28"/>
          <w:szCs w:val="28"/>
        </w:rPr>
        <w:lastRenderedPageBreak/>
        <w:t xml:space="preserve">2. </w:t>
      </w:r>
      <w:r w:rsidR="006837F5">
        <w:rPr>
          <w:rFonts w:ascii="Times New Roman" w:hAnsi="Times New Roman" w:cs="Times New Roman"/>
          <w:b/>
          <w:color w:val="000000" w:themeColor="text1"/>
          <w:sz w:val="28"/>
          <w:szCs w:val="28"/>
        </w:rPr>
        <w:t>Материалы и методы исследования.</w:t>
      </w:r>
    </w:p>
    <w:p w14:paraId="6AC6DAAA" w14:textId="77777777" w:rsidR="00590049" w:rsidRPr="00E65923" w:rsidRDefault="00590049" w:rsidP="003B797C">
      <w:pPr>
        <w:spacing w:after="0" w:line="240" w:lineRule="auto"/>
        <w:jc w:val="both"/>
        <w:rPr>
          <w:rFonts w:ascii="Times New Roman" w:hAnsi="Times New Roman" w:cs="Times New Roman"/>
          <w:b/>
          <w:color w:val="000000" w:themeColor="text1"/>
          <w:sz w:val="28"/>
          <w:szCs w:val="28"/>
        </w:rPr>
      </w:pPr>
    </w:p>
    <w:p w14:paraId="69BFABCF" w14:textId="77777777" w:rsidR="00E567A4" w:rsidRPr="00E65923" w:rsidRDefault="006837F5" w:rsidP="003B797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своей работе мы использовали набор зелёных и пряных культур «Травы кухонные». </w:t>
      </w:r>
      <w:r w:rsidR="00E567A4" w:rsidRPr="00E65923">
        <w:rPr>
          <w:rFonts w:ascii="Times New Roman" w:hAnsi="Times New Roman" w:cs="Times New Roman"/>
          <w:color w:val="000000" w:themeColor="text1"/>
          <w:sz w:val="28"/>
          <w:szCs w:val="28"/>
        </w:rPr>
        <w:t xml:space="preserve">В наборе было 4 вида </w:t>
      </w:r>
      <w:r>
        <w:rPr>
          <w:rFonts w:ascii="Times New Roman" w:hAnsi="Times New Roman" w:cs="Times New Roman"/>
          <w:color w:val="000000" w:themeColor="text1"/>
          <w:sz w:val="28"/>
          <w:szCs w:val="28"/>
        </w:rPr>
        <w:t>семян</w:t>
      </w:r>
      <w:r w:rsidR="00E567A4" w:rsidRPr="00E65923">
        <w:rPr>
          <w:rFonts w:ascii="Times New Roman" w:hAnsi="Times New Roman" w:cs="Times New Roman"/>
          <w:color w:val="000000" w:themeColor="text1"/>
          <w:sz w:val="28"/>
          <w:szCs w:val="28"/>
        </w:rPr>
        <w:t>: горчица</w:t>
      </w:r>
      <w:r>
        <w:rPr>
          <w:rFonts w:ascii="Times New Roman" w:hAnsi="Times New Roman" w:cs="Times New Roman"/>
          <w:color w:val="000000" w:themeColor="text1"/>
          <w:sz w:val="28"/>
          <w:szCs w:val="28"/>
        </w:rPr>
        <w:t xml:space="preserve"> листовая Прима</w:t>
      </w:r>
      <w:r w:rsidR="00E567A4" w:rsidRPr="00E65923">
        <w:rPr>
          <w:rFonts w:ascii="Times New Roman" w:hAnsi="Times New Roman" w:cs="Times New Roman"/>
          <w:color w:val="000000" w:themeColor="text1"/>
          <w:sz w:val="28"/>
          <w:szCs w:val="28"/>
        </w:rPr>
        <w:t>, кориандр</w:t>
      </w:r>
      <w:r>
        <w:rPr>
          <w:rFonts w:ascii="Times New Roman" w:hAnsi="Times New Roman" w:cs="Times New Roman"/>
          <w:color w:val="000000" w:themeColor="text1"/>
          <w:sz w:val="28"/>
          <w:szCs w:val="28"/>
        </w:rPr>
        <w:t xml:space="preserve"> Прелесть</w:t>
      </w:r>
      <w:r w:rsidR="00E567A4" w:rsidRPr="00E65923">
        <w:rPr>
          <w:rFonts w:ascii="Times New Roman" w:hAnsi="Times New Roman" w:cs="Times New Roman"/>
          <w:color w:val="000000" w:themeColor="text1"/>
          <w:sz w:val="28"/>
          <w:szCs w:val="28"/>
        </w:rPr>
        <w:t xml:space="preserve">, петрушка </w:t>
      </w:r>
      <w:r>
        <w:rPr>
          <w:rFonts w:ascii="Times New Roman" w:hAnsi="Times New Roman" w:cs="Times New Roman"/>
          <w:color w:val="000000" w:themeColor="text1"/>
          <w:sz w:val="28"/>
          <w:szCs w:val="28"/>
        </w:rPr>
        <w:t>листовая Глория</w:t>
      </w:r>
      <w:r w:rsidR="00E567A4" w:rsidRPr="00E65923">
        <w:rPr>
          <w:rFonts w:ascii="Times New Roman" w:hAnsi="Times New Roman" w:cs="Times New Roman"/>
          <w:color w:val="000000" w:themeColor="text1"/>
          <w:sz w:val="28"/>
          <w:szCs w:val="28"/>
        </w:rPr>
        <w:t xml:space="preserve"> и кресс-</w:t>
      </w:r>
      <w:r w:rsidRPr="00E65923">
        <w:rPr>
          <w:rFonts w:ascii="Times New Roman" w:hAnsi="Times New Roman" w:cs="Times New Roman"/>
          <w:color w:val="000000" w:themeColor="text1"/>
          <w:sz w:val="28"/>
          <w:szCs w:val="28"/>
        </w:rPr>
        <w:t>салат</w:t>
      </w:r>
      <w:r>
        <w:rPr>
          <w:rFonts w:ascii="Times New Roman" w:hAnsi="Times New Roman" w:cs="Times New Roman"/>
          <w:color w:val="000000" w:themeColor="text1"/>
          <w:sz w:val="28"/>
          <w:szCs w:val="28"/>
        </w:rPr>
        <w:t xml:space="preserve"> Дукат (рис.1-5)</w:t>
      </w:r>
    </w:p>
    <w:p w14:paraId="792F0E5F" w14:textId="77777777" w:rsidR="00E567A4" w:rsidRPr="00E65923" w:rsidRDefault="00E567A4" w:rsidP="003B797C">
      <w:pPr>
        <w:spacing w:after="0" w:line="240" w:lineRule="auto"/>
        <w:jc w:val="center"/>
        <w:rPr>
          <w:rFonts w:ascii="Times New Roman" w:hAnsi="Times New Roman" w:cs="Times New Roman"/>
          <w:color w:val="000000" w:themeColor="text1"/>
          <w:sz w:val="28"/>
          <w:szCs w:val="28"/>
        </w:rPr>
      </w:pPr>
      <w:r w:rsidRPr="00E65923">
        <w:rPr>
          <w:rFonts w:ascii="Times New Roman" w:hAnsi="Times New Roman" w:cs="Times New Roman"/>
          <w:noProof/>
          <w:color w:val="000000" w:themeColor="text1"/>
          <w:sz w:val="28"/>
          <w:szCs w:val="28"/>
          <w:lang w:eastAsia="ru-RU"/>
        </w:rPr>
        <w:drawing>
          <wp:inline distT="0" distB="0" distL="0" distR="0" wp14:anchorId="67BEE80E" wp14:editId="21D958C0">
            <wp:extent cx="2095500" cy="2743200"/>
            <wp:effectExtent l="19050" t="0" r="0" b="0"/>
            <wp:docPr id="6" name="Рисунок 25" descr="IMG_20220129_10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20220129_105309"/>
                    <pic:cNvPicPr>
                      <a:picLocks noChangeAspect="1" noChangeArrowheads="1"/>
                    </pic:cNvPicPr>
                  </pic:nvPicPr>
                  <pic:blipFill>
                    <a:blip r:embed="rId13" cstate="print"/>
                    <a:srcRect t="29260" r="39388" b="12717"/>
                    <a:stretch>
                      <a:fillRect/>
                    </a:stretch>
                  </pic:blipFill>
                  <pic:spPr bwMode="auto">
                    <a:xfrm>
                      <a:off x="0" y="0"/>
                      <a:ext cx="2095500" cy="2743200"/>
                    </a:xfrm>
                    <a:prstGeom prst="rect">
                      <a:avLst/>
                    </a:prstGeom>
                    <a:noFill/>
                    <a:ln w="9525">
                      <a:noFill/>
                      <a:miter lim="800000"/>
                      <a:headEnd/>
                      <a:tailEnd/>
                    </a:ln>
                  </pic:spPr>
                </pic:pic>
              </a:graphicData>
            </a:graphic>
          </wp:inline>
        </w:drawing>
      </w:r>
    </w:p>
    <w:p w14:paraId="1D473B1D"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p>
    <w:p w14:paraId="50B390E4" w14:textId="77777777" w:rsidR="00E567A4" w:rsidRPr="00E65923" w:rsidRDefault="00E567A4" w:rsidP="003B797C">
      <w:pPr>
        <w:spacing w:after="0" w:line="240" w:lineRule="auto"/>
        <w:jc w:val="center"/>
        <w:rPr>
          <w:rFonts w:ascii="Times New Roman" w:hAnsi="Times New Roman" w:cs="Times New Roman"/>
          <w:color w:val="000000" w:themeColor="text1"/>
          <w:sz w:val="28"/>
          <w:szCs w:val="28"/>
        </w:rPr>
      </w:pPr>
      <w:r w:rsidRPr="00E65923">
        <w:rPr>
          <w:rFonts w:ascii="Times New Roman" w:hAnsi="Times New Roman" w:cs="Times New Roman"/>
          <w:noProof/>
          <w:color w:val="000000" w:themeColor="text1"/>
          <w:sz w:val="28"/>
          <w:szCs w:val="28"/>
          <w:lang w:eastAsia="ru-RU"/>
        </w:rPr>
        <w:drawing>
          <wp:inline distT="0" distB="0" distL="0" distR="0" wp14:anchorId="2A2E744D" wp14:editId="53306A70">
            <wp:extent cx="2292985" cy="2527300"/>
            <wp:effectExtent l="0" t="0" r="0" b="0"/>
            <wp:docPr id="7" name="Рисунок 61" descr="IMG_20220129_10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IMG_20220129_105348"/>
                    <pic:cNvPicPr>
                      <a:picLocks noChangeAspect="1" noChangeArrowheads="1"/>
                    </pic:cNvPicPr>
                  </pic:nvPicPr>
                  <pic:blipFill>
                    <a:blip r:embed="rId14" cstate="print"/>
                    <a:srcRect l="-5347" t="29449" r="19765"/>
                    <a:stretch>
                      <a:fillRect/>
                    </a:stretch>
                  </pic:blipFill>
                  <pic:spPr bwMode="auto">
                    <a:xfrm>
                      <a:off x="0" y="0"/>
                      <a:ext cx="2292985" cy="2527300"/>
                    </a:xfrm>
                    <a:prstGeom prst="rect">
                      <a:avLst/>
                    </a:prstGeom>
                    <a:noFill/>
                    <a:ln w="9525">
                      <a:noFill/>
                      <a:miter lim="800000"/>
                      <a:headEnd/>
                      <a:tailEnd/>
                    </a:ln>
                  </pic:spPr>
                </pic:pic>
              </a:graphicData>
            </a:graphic>
          </wp:inline>
        </w:drawing>
      </w:r>
      <w:r w:rsidRPr="00E65923">
        <w:rPr>
          <w:rFonts w:ascii="Times New Roman" w:hAnsi="Times New Roman" w:cs="Times New Roman"/>
          <w:noProof/>
          <w:color w:val="000000" w:themeColor="text1"/>
          <w:sz w:val="28"/>
          <w:szCs w:val="28"/>
          <w:lang w:eastAsia="ru-RU"/>
        </w:rPr>
        <w:drawing>
          <wp:inline distT="0" distB="0" distL="0" distR="0" wp14:anchorId="03703AEF" wp14:editId="03919A0D">
            <wp:extent cx="2605405" cy="2527300"/>
            <wp:effectExtent l="19050" t="0" r="4445" b="0"/>
            <wp:docPr id="8" name="Рисунок 64" descr="IMG_20220129_10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IMG_20220129_105354"/>
                    <pic:cNvPicPr>
                      <a:picLocks noChangeAspect="1" noChangeArrowheads="1"/>
                    </pic:cNvPicPr>
                  </pic:nvPicPr>
                  <pic:blipFill>
                    <a:blip r:embed="rId15" cstate="print"/>
                    <a:srcRect l="1366" t="28719"/>
                    <a:stretch>
                      <a:fillRect/>
                    </a:stretch>
                  </pic:blipFill>
                  <pic:spPr bwMode="auto">
                    <a:xfrm>
                      <a:off x="0" y="0"/>
                      <a:ext cx="2605405" cy="2527300"/>
                    </a:xfrm>
                    <a:prstGeom prst="rect">
                      <a:avLst/>
                    </a:prstGeom>
                    <a:noFill/>
                    <a:ln w="9525">
                      <a:noFill/>
                      <a:miter lim="800000"/>
                      <a:headEnd/>
                      <a:tailEnd/>
                    </a:ln>
                  </pic:spPr>
                </pic:pic>
              </a:graphicData>
            </a:graphic>
          </wp:inline>
        </w:drawing>
      </w:r>
    </w:p>
    <w:p w14:paraId="13CA4E00"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p>
    <w:p w14:paraId="531F214D" w14:textId="77777777" w:rsidR="00E567A4"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noProof/>
          <w:color w:val="000000" w:themeColor="text1"/>
          <w:sz w:val="28"/>
          <w:szCs w:val="28"/>
          <w:lang w:eastAsia="ru-RU"/>
        </w:rPr>
        <w:lastRenderedPageBreak/>
        <w:drawing>
          <wp:inline distT="0" distB="0" distL="0" distR="0" wp14:anchorId="03CF932F" wp14:editId="4D4E16DD">
            <wp:extent cx="2651125" cy="3382010"/>
            <wp:effectExtent l="19050" t="0" r="0" b="0"/>
            <wp:docPr id="9" name="Рисунок 67" descr="IMG_20220129_10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IMG_20220129_105342"/>
                    <pic:cNvPicPr>
                      <a:picLocks noChangeAspect="1" noChangeArrowheads="1"/>
                    </pic:cNvPicPr>
                  </pic:nvPicPr>
                  <pic:blipFill>
                    <a:blip r:embed="rId16" cstate="print"/>
                    <a:srcRect t="19598" r="28218" b="11993"/>
                    <a:stretch>
                      <a:fillRect/>
                    </a:stretch>
                  </pic:blipFill>
                  <pic:spPr bwMode="auto">
                    <a:xfrm>
                      <a:off x="0" y="0"/>
                      <a:ext cx="2651125" cy="3382010"/>
                    </a:xfrm>
                    <a:prstGeom prst="rect">
                      <a:avLst/>
                    </a:prstGeom>
                    <a:noFill/>
                    <a:ln w="9525">
                      <a:noFill/>
                      <a:miter lim="800000"/>
                      <a:headEnd/>
                      <a:tailEnd/>
                    </a:ln>
                  </pic:spPr>
                </pic:pic>
              </a:graphicData>
            </a:graphic>
          </wp:inline>
        </w:drawing>
      </w:r>
      <w:r w:rsidRPr="00E65923">
        <w:rPr>
          <w:rFonts w:ascii="Times New Roman" w:hAnsi="Times New Roman" w:cs="Times New Roman"/>
          <w:noProof/>
          <w:color w:val="000000" w:themeColor="text1"/>
          <w:sz w:val="28"/>
          <w:szCs w:val="28"/>
          <w:lang w:eastAsia="ru-RU"/>
        </w:rPr>
        <w:drawing>
          <wp:inline distT="0" distB="0" distL="0" distR="0" wp14:anchorId="47CFFD3E" wp14:editId="11330F04">
            <wp:extent cx="2830195" cy="3377565"/>
            <wp:effectExtent l="19050" t="0" r="8255" b="0"/>
            <wp:docPr id="10" name="Рисунок 70" descr="IMG_20220129_10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IMG_20220129_105401"/>
                    <pic:cNvPicPr>
                      <a:picLocks noChangeAspect="1" noChangeArrowheads="1"/>
                    </pic:cNvPicPr>
                  </pic:nvPicPr>
                  <pic:blipFill>
                    <a:blip r:embed="rId17" cstate="print"/>
                    <a:srcRect t="3703" b="11227"/>
                    <a:stretch>
                      <a:fillRect/>
                    </a:stretch>
                  </pic:blipFill>
                  <pic:spPr bwMode="auto">
                    <a:xfrm>
                      <a:off x="0" y="0"/>
                      <a:ext cx="2830195" cy="3377565"/>
                    </a:xfrm>
                    <a:prstGeom prst="rect">
                      <a:avLst/>
                    </a:prstGeom>
                    <a:noFill/>
                    <a:ln w="9525">
                      <a:noFill/>
                      <a:miter lim="800000"/>
                      <a:headEnd/>
                      <a:tailEnd/>
                    </a:ln>
                  </pic:spPr>
                </pic:pic>
              </a:graphicData>
            </a:graphic>
          </wp:inline>
        </w:drawing>
      </w:r>
    </w:p>
    <w:p w14:paraId="6C4D75DD" w14:textId="77777777" w:rsidR="00E65923" w:rsidRDefault="00E65923" w:rsidP="003B797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1-5. Семена для посадки.</w:t>
      </w:r>
    </w:p>
    <w:p w14:paraId="72AF98E4" w14:textId="77777777" w:rsidR="00E65923" w:rsidRPr="00E65923" w:rsidRDefault="00E65923" w:rsidP="003B797C">
      <w:pPr>
        <w:spacing w:after="0" w:line="240" w:lineRule="auto"/>
        <w:jc w:val="both"/>
        <w:rPr>
          <w:rFonts w:ascii="Times New Roman" w:hAnsi="Times New Roman" w:cs="Times New Roman"/>
          <w:color w:val="000000" w:themeColor="text1"/>
          <w:sz w:val="28"/>
          <w:szCs w:val="28"/>
        </w:rPr>
      </w:pPr>
    </w:p>
    <w:p w14:paraId="55895B89"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 xml:space="preserve"> Прежде всего, </w:t>
      </w:r>
      <w:r w:rsidR="006837F5" w:rsidRPr="00E65923">
        <w:rPr>
          <w:rFonts w:ascii="Times New Roman" w:hAnsi="Times New Roman" w:cs="Times New Roman"/>
          <w:color w:val="000000" w:themeColor="text1"/>
          <w:sz w:val="28"/>
          <w:szCs w:val="28"/>
        </w:rPr>
        <w:t>мы поинтересовались</w:t>
      </w:r>
      <w:r w:rsidRPr="00E65923">
        <w:rPr>
          <w:rFonts w:ascii="Times New Roman" w:hAnsi="Times New Roman" w:cs="Times New Roman"/>
          <w:color w:val="000000" w:themeColor="text1"/>
          <w:sz w:val="28"/>
          <w:szCs w:val="28"/>
        </w:rPr>
        <w:t xml:space="preserve">, что это за растения и какая польза от </w:t>
      </w:r>
      <w:r w:rsidR="006837F5" w:rsidRPr="00E65923">
        <w:rPr>
          <w:rFonts w:ascii="Times New Roman" w:hAnsi="Times New Roman" w:cs="Times New Roman"/>
          <w:color w:val="000000" w:themeColor="text1"/>
          <w:sz w:val="28"/>
          <w:szCs w:val="28"/>
        </w:rPr>
        <w:t>них. Далее</w:t>
      </w:r>
      <w:r w:rsidRPr="00E65923">
        <w:rPr>
          <w:rFonts w:ascii="Times New Roman" w:hAnsi="Times New Roman" w:cs="Times New Roman"/>
          <w:color w:val="000000" w:themeColor="text1"/>
          <w:sz w:val="28"/>
          <w:szCs w:val="28"/>
        </w:rPr>
        <w:t xml:space="preserve"> изучили правила посева семян и ухода за сеянцами.</w:t>
      </w:r>
    </w:p>
    <w:p w14:paraId="11898897" w14:textId="77777777" w:rsidR="00E65923"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 xml:space="preserve"> 29 января </w:t>
      </w:r>
      <w:r w:rsidR="006837F5">
        <w:rPr>
          <w:rFonts w:ascii="Times New Roman" w:hAnsi="Times New Roman" w:cs="Times New Roman"/>
          <w:color w:val="000000" w:themeColor="text1"/>
          <w:sz w:val="28"/>
          <w:szCs w:val="28"/>
        </w:rPr>
        <w:t xml:space="preserve">2022 года </w:t>
      </w:r>
      <w:r w:rsidRPr="00E65923">
        <w:rPr>
          <w:rFonts w:ascii="Times New Roman" w:hAnsi="Times New Roman" w:cs="Times New Roman"/>
          <w:color w:val="000000" w:themeColor="text1"/>
          <w:sz w:val="28"/>
          <w:szCs w:val="28"/>
        </w:rPr>
        <w:t xml:space="preserve">отобрали по </w:t>
      </w:r>
      <w:r w:rsidR="006837F5" w:rsidRPr="00E65923">
        <w:rPr>
          <w:rFonts w:ascii="Times New Roman" w:hAnsi="Times New Roman" w:cs="Times New Roman"/>
          <w:color w:val="000000" w:themeColor="text1"/>
          <w:sz w:val="28"/>
          <w:szCs w:val="28"/>
        </w:rPr>
        <w:t>100 семян</w:t>
      </w:r>
      <w:r w:rsidR="00590049">
        <w:rPr>
          <w:rFonts w:ascii="Times New Roman" w:hAnsi="Times New Roman" w:cs="Times New Roman"/>
          <w:color w:val="000000" w:themeColor="text1"/>
          <w:sz w:val="28"/>
          <w:szCs w:val="28"/>
        </w:rPr>
        <w:t xml:space="preserve"> горчицы, кориандра, петрушки и кресс-салата. </w:t>
      </w:r>
      <w:r w:rsidRPr="00E65923">
        <w:rPr>
          <w:rFonts w:ascii="Times New Roman" w:hAnsi="Times New Roman" w:cs="Times New Roman"/>
          <w:color w:val="000000" w:themeColor="text1"/>
          <w:sz w:val="28"/>
          <w:szCs w:val="28"/>
        </w:rPr>
        <w:t>Приготовили тару. Взяли 4 горш</w:t>
      </w:r>
      <w:r w:rsidR="00590049">
        <w:rPr>
          <w:rFonts w:ascii="Times New Roman" w:hAnsi="Times New Roman" w:cs="Times New Roman"/>
          <w:color w:val="000000" w:themeColor="text1"/>
          <w:sz w:val="28"/>
          <w:szCs w:val="28"/>
        </w:rPr>
        <w:t xml:space="preserve">ка, пластмассовые стаканчики </w:t>
      </w:r>
      <w:r w:rsidR="006837F5">
        <w:rPr>
          <w:rFonts w:ascii="Times New Roman" w:hAnsi="Times New Roman" w:cs="Times New Roman"/>
          <w:color w:val="000000" w:themeColor="text1"/>
          <w:sz w:val="28"/>
          <w:szCs w:val="28"/>
        </w:rPr>
        <w:t>из</w:t>
      </w:r>
      <w:r w:rsidR="006837F5" w:rsidRPr="00E65923">
        <w:rPr>
          <w:rFonts w:ascii="Times New Roman" w:hAnsi="Times New Roman" w:cs="Times New Roman"/>
          <w:color w:val="000000" w:themeColor="text1"/>
          <w:sz w:val="28"/>
          <w:szCs w:val="28"/>
        </w:rPr>
        <w:t>-под</w:t>
      </w:r>
      <w:r w:rsidRPr="00E65923">
        <w:rPr>
          <w:rFonts w:ascii="Times New Roman" w:hAnsi="Times New Roman" w:cs="Times New Roman"/>
          <w:color w:val="000000" w:themeColor="text1"/>
          <w:sz w:val="28"/>
          <w:szCs w:val="28"/>
        </w:rPr>
        <w:t xml:space="preserve"> йогурта, сделали на дне отверстия и подписали </w:t>
      </w:r>
      <w:r w:rsidR="00590049">
        <w:rPr>
          <w:rFonts w:ascii="Times New Roman" w:hAnsi="Times New Roman" w:cs="Times New Roman"/>
          <w:color w:val="000000" w:themeColor="text1"/>
          <w:sz w:val="28"/>
          <w:szCs w:val="28"/>
        </w:rPr>
        <w:t>название</w:t>
      </w:r>
      <w:r w:rsidRPr="00E65923">
        <w:rPr>
          <w:rFonts w:ascii="Times New Roman" w:hAnsi="Times New Roman" w:cs="Times New Roman"/>
          <w:color w:val="000000" w:themeColor="text1"/>
          <w:sz w:val="28"/>
          <w:szCs w:val="28"/>
        </w:rPr>
        <w:t xml:space="preserve"> растения маркером</w:t>
      </w:r>
      <w:r w:rsidR="006837F5">
        <w:rPr>
          <w:rFonts w:ascii="Times New Roman" w:hAnsi="Times New Roman" w:cs="Times New Roman"/>
          <w:color w:val="000000" w:themeColor="text1"/>
          <w:sz w:val="28"/>
          <w:szCs w:val="28"/>
        </w:rPr>
        <w:t xml:space="preserve"> (рис.6-7)</w:t>
      </w:r>
    </w:p>
    <w:p w14:paraId="6449B8F5" w14:textId="77777777" w:rsidR="00E65923" w:rsidRDefault="00E65923" w:rsidP="003B797C">
      <w:pPr>
        <w:spacing w:after="0" w:line="240" w:lineRule="auto"/>
        <w:jc w:val="both"/>
        <w:rPr>
          <w:rFonts w:ascii="Times New Roman" w:hAnsi="Times New Roman" w:cs="Times New Roman"/>
          <w:color w:val="000000" w:themeColor="text1"/>
          <w:sz w:val="28"/>
          <w:szCs w:val="28"/>
        </w:rPr>
      </w:pPr>
    </w:p>
    <w:p w14:paraId="7B49805E" w14:textId="77777777" w:rsidR="00E65923" w:rsidRDefault="00E65923" w:rsidP="003B797C">
      <w:pPr>
        <w:spacing w:after="0" w:line="240" w:lineRule="auto"/>
        <w:jc w:val="both"/>
        <w:rPr>
          <w:rFonts w:ascii="Times New Roman" w:hAnsi="Times New Roman" w:cs="Times New Roman"/>
          <w:color w:val="000000" w:themeColor="text1"/>
          <w:sz w:val="28"/>
          <w:szCs w:val="28"/>
        </w:rPr>
      </w:pPr>
    </w:p>
    <w:p w14:paraId="4DCE8F88" w14:textId="77777777" w:rsidR="00E567A4"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 xml:space="preserve"> </w:t>
      </w:r>
      <w:r w:rsidRPr="00E65923">
        <w:rPr>
          <w:rFonts w:ascii="Times New Roman" w:hAnsi="Times New Roman" w:cs="Times New Roman"/>
          <w:noProof/>
          <w:color w:val="000000" w:themeColor="text1"/>
          <w:sz w:val="28"/>
          <w:szCs w:val="28"/>
          <w:lang w:eastAsia="ru-RU"/>
        </w:rPr>
        <w:drawing>
          <wp:inline distT="0" distB="0" distL="0" distR="0" wp14:anchorId="6ED3B79C" wp14:editId="4B37CD7D">
            <wp:extent cx="2858985" cy="3162300"/>
            <wp:effectExtent l="114300" t="76200" r="93765" b="76200"/>
            <wp:docPr id="11" name="Рисунок 73" descr="IMG_20220129_11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IMG_20220129_110205"/>
                    <pic:cNvPicPr>
                      <a:picLocks noChangeAspect="1" noChangeArrowheads="1"/>
                    </pic:cNvPicPr>
                  </pic:nvPicPr>
                  <pic:blipFill>
                    <a:blip r:embed="rId18" cstate="print"/>
                    <a:srcRect t="-16495" b="33196"/>
                    <a:stretch>
                      <a:fillRect/>
                    </a:stretch>
                  </pic:blipFill>
                  <pic:spPr bwMode="auto">
                    <a:xfrm>
                      <a:off x="0" y="0"/>
                      <a:ext cx="2858985"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65923">
        <w:rPr>
          <w:rFonts w:ascii="Times New Roman" w:hAnsi="Times New Roman" w:cs="Times New Roman"/>
          <w:noProof/>
          <w:color w:val="000000" w:themeColor="text1"/>
          <w:sz w:val="28"/>
          <w:szCs w:val="28"/>
          <w:lang w:eastAsia="ru-RU"/>
        </w:rPr>
        <w:drawing>
          <wp:inline distT="0" distB="0" distL="0" distR="0" wp14:anchorId="36D30AF4" wp14:editId="5958049C">
            <wp:extent cx="2779395" cy="3147060"/>
            <wp:effectExtent l="19050" t="0" r="1905" b="0"/>
            <wp:docPr id="12" name="Рисунок 79" descr="IMG_20220129_11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IMG_20220129_110509"/>
                    <pic:cNvPicPr>
                      <a:picLocks noChangeAspect="1" noChangeArrowheads="1"/>
                    </pic:cNvPicPr>
                  </pic:nvPicPr>
                  <pic:blipFill>
                    <a:blip r:embed="rId19" cstate="print"/>
                    <a:srcRect t="14845"/>
                    <a:stretch>
                      <a:fillRect/>
                    </a:stretch>
                  </pic:blipFill>
                  <pic:spPr bwMode="auto">
                    <a:xfrm>
                      <a:off x="0" y="0"/>
                      <a:ext cx="2779395" cy="3147060"/>
                    </a:xfrm>
                    <a:prstGeom prst="rect">
                      <a:avLst/>
                    </a:prstGeom>
                    <a:noFill/>
                    <a:ln w="9525">
                      <a:noFill/>
                      <a:miter lim="800000"/>
                      <a:headEnd/>
                      <a:tailEnd/>
                    </a:ln>
                  </pic:spPr>
                </pic:pic>
              </a:graphicData>
            </a:graphic>
          </wp:inline>
        </w:drawing>
      </w:r>
    </w:p>
    <w:p w14:paraId="08653824" w14:textId="77777777" w:rsidR="00E65923" w:rsidRDefault="00E65923" w:rsidP="003B797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Рис.6-7. Подготовка горшков</w:t>
      </w:r>
    </w:p>
    <w:p w14:paraId="2E27677D" w14:textId="77777777" w:rsidR="00E65923" w:rsidRPr="00E65923" w:rsidRDefault="00E65923" w:rsidP="003B797C">
      <w:pPr>
        <w:spacing w:after="0" w:line="240" w:lineRule="auto"/>
        <w:jc w:val="both"/>
        <w:rPr>
          <w:rFonts w:ascii="Times New Roman" w:hAnsi="Times New Roman" w:cs="Times New Roman"/>
          <w:color w:val="000000" w:themeColor="text1"/>
          <w:sz w:val="28"/>
          <w:szCs w:val="28"/>
        </w:rPr>
      </w:pPr>
    </w:p>
    <w:p w14:paraId="38B9F8E8"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lastRenderedPageBreak/>
        <w:t>Заполнили горшки магазинным универсальным   грунтом  на ¾ и посеяли семена, равномерно распределив их по поверхности, сверху присыпали  грунтом и немного уплотнили руками</w:t>
      </w:r>
      <w:r w:rsidR="006837F5">
        <w:rPr>
          <w:rFonts w:ascii="Times New Roman" w:hAnsi="Times New Roman" w:cs="Times New Roman"/>
          <w:color w:val="000000" w:themeColor="text1"/>
          <w:sz w:val="28"/>
          <w:szCs w:val="28"/>
        </w:rPr>
        <w:t xml:space="preserve"> (рис.8-9)</w:t>
      </w:r>
    </w:p>
    <w:p w14:paraId="518EB598"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p>
    <w:p w14:paraId="6AD975D6"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p>
    <w:p w14:paraId="338A88FB" w14:textId="77777777" w:rsidR="00E567A4"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 xml:space="preserve">  </w:t>
      </w:r>
      <w:r w:rsidRPr="00E65923">
        <w:rPr>
          <w:rFonts w:ascii="Times New Roman" w:hAnsi="Times New Roman" w:cs="Times New Roman"/>
          <w:noProof/>
          <w:color w:val="000000" w:themeColor="text1"/>
          <w:sz w:val="28"/>
          <w:szCs w:val="28"/>
          <w:lang w:eastAsia="ru-RU"/>
        </w:rPr>
        <w:drawing>
          <wp:inline distT="0" distB="0" distL="0" distR="0" wp14:anchorId="20B5C9F0" wp14:editId="7910B9ED">
            <wp:extent cx="2710815" cy="3446145"/>
            <wp:effectExtent l="19050" t="0" r="0" b="0"/>
            <wp:docPr id="13" name="Рисунок 82" descr="IMG_20220129_11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IMG_20220129_110617"/>
                    <pic:cNvPicPr>
                      <a:picLocks noChangeAspect="1" noChangeArrowheads="1"/>
                    </pic:cNvPicPr>
                  </pic:nvPicPr>
                  <pic:blipFill>
                    <a:blip r:embed="rId20" cstate="print"/>
                    <a:srcRect t="4642"/>
                    <a:stretch>
                      <a:fillRect/>
                    </a:stretch>
                  </pic:blipFill>
                  <pic:spPr bwMode="auto">
                    <a:xfrm>
                      <a:off x="0" y="0"/>
                      <a:ext cx="2710815" cy="3446145"/>
                    </a:xfrm>
                    <a:prstGeom prst="rect">
                      <a:avLst/>
                    </a:prstGeom>
                    <a:noFill/>
                    <a:ln w="9525">
                      <a:noFill/>
                      <a:miter lim="800000"/>
                      <a:headEnd/>
                      <a:tailEnd/>
                    </a:ln>
                  </pic:spPr>
                </pic:pic>
              </a:graphicData>
            </a:graphic>
          </wp:inline>
        </w:drawing>
      </w:r>
      <w:r w:rsidRPr="00E65923">
        <w:rPr>
          <w:rFonts w:ascii="Times New Roman" w:hAnsi="Times New Roman" w:cs="Times New Roman"/>
          <w:noProof/>
          <w:color w:val="000000" w:themeColor="text1"/>
          <w:sz w:val="28"/>
          <w:szCs w:val="28"/>
          <w:lang w:eastAsia="ru-RU"/>
        </w:rPr>
        <w:drawing>
          <wp:inline distT="0" distB="0" distL="0" distR="0" wp14:anchorId="11B9ACB7" wp14:editId="1B23A673">
            <wp:extent cx="2830195" cy="3446145"/>
            <wp:effectExtent l="19050" t="0" r="8255" b="0"/>
            <wp:docPr id="14" name="Рисунок 85" descr="IMG_20220129_1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IMG_20220129_111747"/>
                    <pic:cNvPicPr>
                      <a:picLocks noChangeAspect="1" noChangeArrowheads="1"/>
                    </pic:cNvPicPr>
                  </pic:nvPicPr>
                  <pic:blipFill>
                    <a:blip r:embed="rId21" cstate="print"/>
                    <a:srcRect t="20422" r="12897"/>
                    <a:stretch>
                      <a:fillRect/>
                    </a:stretch>
                  </pic:blipFill>
                  <pic:spPr bwMode="auto">
                    <a:xfrm>
                      <a:off x="0" y="0"/>
                      <a:ext cx="2830195" cy="3446145"/>
                    </a:xfrm>
                    <a:prstGeom prst="rect">
                      <a:avLst/>
                    </a:prstGeom>
                    <a:noFill/>
                    <a:ln w="9525">
                      <a:noFill/>
                      <a:miter lim="800000"/>
                      <a:headEnd/>
                      <a:tailEnd/>
                    </a:ln>
                  </pic:spPr>
                </pic:pic>
              </a:graphicData>
            </a:graphic>
          </wp:inline>
        </w:drawing>
      </w:r>
    </w:p>
    <w:p w14:paraId="64B5D0EF" w14:textId="77777777" w:rsidR="00E65923" w:rsidRDefault="00E65923" w:rsidP="003B797C">
      <w:pPr>
        <w:spacing w:after="0" w:line="240" w:lineRule="auto"/>
        <w:jc w:val="both"/>
        <w:rPr>
          <w:rFonts w:ascii="Times New Roman" w:hAnsi="Times New Roman" w:cs="Times New Roman"/>
          <w:color w:val="000000" w:themeColor="text1"/>
          <w:sz w:val="28"/>
          <w:szCs w:val="28"/>
        </w:rPr>
      </w:pPr>
    </w:p>
    <w:p w14:paraId="2E1D532B" w14:textId="77777777" w:rsidR="00E65923" w:rsidRPr="00E65923" w:rsidRDefault="00E65923" w:rsidP="003B797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Рис.8-9.Посев семян</w:t>
      </w:r>
    </w:p>
    <w:p w14:paraId="360C5324" w14:textId="77777777" w:rsidR="00E567A4"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noProof/>
          <w:color w:val="000000" w:themeColor="text1"/>
          <w:sz w:val="28"/>
          <w:szCs w:val="28"/>
          <w:lang w:eastAsia="ru-RU"/>
        </w:rPr>
        <w:drawing>
          <wp:inline distT="0" distB="0" distL="0" distR="0" wp14:anchorId="41B54592" wp14:editId="623AC9EE">
            <wp:extent cx="3023235" cy="3271520"/>
            <wp:effectExtent l="19050" t="0" r="5715" b="0"/>
            <wp:docPr id="15" name="Рисунок 103" descr="IMG_20220129_11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IMG_20220129_114755"/>
                    <pic:cNvPicPr>
                      <a:picLocks noChangeAspect="1" noChangeArrowheads="1"/>
                    </pic:cNvPicPr>
                  </pic:nvPicPr>
                  <pic:blipFill>
                    <a:blip r:embed="rId22" cstate="print"/>
                    <a:srcRect l="7513" t="13614" b="11263"/>
                    <a:stretch>
                      <a:fillRect/>
                    </a:stretch>
                  </pic:blipFill>
                  <pic:spPr bwMode="auto">
                    <a:xfrm>
                      <a:off x="0" y="0"/>
                      <a:ext cx="3023235" cy="3271520"/>
                    </a:xfrm>
                    <a:prstGeom prst="rect">
                      <a:avLst/>
                    </a:prstGeom>
                    <a:noFill/>
                    <a:ln w="9525">
                      <a:noFill/>
                      <a:miter lim="800000"/>
                      <a:headEnd/>
                      <a:tailEnd/>
                    </a:ln>
                  </pic:spPr>
                </pic:pic>
              </a:graphicData>
            </a:graphic>
          </wp:inline>
        </w:drawing>
      </w:r>
      <w:r w:rsidRPr="00E65923">
        <w:rPr>
          <w:rFonts w:ascii="Times New Roman" w:hAnsi="Times New Roman" w:cs="Times New Roman"/>
          <w:noProof/>
          <w:color w:val="000000" w:themeColor="text1"/>
          <w:sz w:val="28"/>
          <w:szCs w:val="28"/>
          <w:lang w:eastAsia="ru-RU"/>
        </w:rPr>
        <w:drawing>
          <wp:inline distT="0" distB="0" distL="0" distR="0" wp14:anchorId="04618BC7" wp14:editId="2D3BFC61">
            <wp:extent cx="2595880" cy="3271520"/>
            <wp:effectExtent l="19050" t="0" r="0" b="0"/>
            <wp:docPr id="16" name="Рисунок 2" descr="164554361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645543612241"/>
                    <pic:cNvPicPr>
                      <a:picLocks noChangeAspect="1" noChangeArrowheads="1"/>
                    </pic:cNvPicPr>
                  </pic:nvPicPr>
                  <pic:blipFill>
                    <a:blip r:embed="rId23" cstate="print"/>
                    <a:srcRect/>
                    <a:stretch>
                      <a:fillRect/>
                    </a:stretch>
                  </pic:blipFill>
                  <pic:spPr bwMode="auto">
                    <a:xfrm>
                      <a:off x="0" y="0"/>
                      <a:ext cx="2595880" cy="3271520"/>
                    </a:xfrm>
                    <a:prstGeom prst="rect">
                      <a:avLst/>
                    </a:prstGeom>
                    <a:noFill/>
                    <a:ln w="9525">
                      <a:noFill/>
                      <a:miter lim="800000"/>
                      <a:headEnd/>
                      <a:tailEnd/>
                    </a:ln>
                  </pic:spPr>
                </pic:pic>
              </a:graphicData>
            </a:graphic>
          </wp:inline>
        </w:drawing>
      </w:r>
    </w:p>
    <w:p w14:paraId="11DE609A" w14:textId="77777777" w:rsidR="00E65923" w:rsidRDefault="00E65923" w:rsidP="003B797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Рис.8-9.Полив семян и накрывание пленкой горшков</w:t>
      </w:r>
    </w:p>
    <w:p w14:paraId="1B2CA33A" w14:textId="77777777" w:rsidR="00E65923" w:rsidRPr="00E65923" w:rsidRDefault="00E65923" w:rsidP="003B797C">
      <w:pPr>
        <w:spacing w:after="0" w:line="240" w:lineRule="auto"/>
        <w:jc w:val="both"/>
        <w:rPr>
          <w:rFonts w:ascii="Times New Roman" w:hAnsi="Times New Roman" w:cs="Times New Roman"/>
          <w:color w:val="000000" w:themeColor="text1"/>
          <w:sz w:val="28"/>
          <w:szCs w:val="28"/>
        </w:rPr>
      </w:pPr>
    </w:p>
    <w:p w14:paraId="1A7EB327"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Полили отстоянной водой и накрыли сверху пленкой</w:t>
      </w:r>
      <w:r w:rsidR="006837F5">
        <w:rPr>
          <w:rFonts w:ascii="Times New Roman" w:hAnsi="Times New Roman" w:cs="Times New Roman"/>
          <w:color w:val="000000" w:themeColor="text1"/>
          <w:sz w:val="28"/>
          <w:szCs w:val="28"/>
        </w:rPr>
        <w:t>(рис8-9)</w:t>
      </w:r>
      <w:r w:rsidR="006837F5" w:rsidRPr="00E65923">
        <w:rPr>
          <w:rFonts w:ascii="Times New Roman" w:hAnsi="Times New Roman" w:cs="Times New Roman"/>
          <w:color w:val="000000" w:themeColor="text1"/>
          <w:sz w:val="28"/>
          <w:szCs w:val="28"/>
        </w:rPr>
        <w:t>. Горшки</w:t>
      </w:r>
      <w:r w:rsidRPr="00E65923">
        <w:rPr>
          <w:rFonts w:ascii="Times New Roman" w:hAnsi="Times New Roman" w:cs="Times New Roman"/>
          <w:color w:val="000000" w:themeColor="text1"/>
          <w:sz w:val="28"/>
          <w:szCs w:val="28"/>
        </w:rPr>
        <w:t xml:space="preserve"> поставили на подоконник, температура +25градусов. Далее вели наблюдения. Все данны</w:t>
      </w:r>
      <w:r w:rsidR="00E65923">
        <w:rPr>
          <w:rFonts w:ascii="Times New Roman" w:hAnsi="Times New Roman" w:cs="Times New Roman"/>
          <w:color w:val="000000" w:themeColor="text1"/>
          <w:sz w:val="28"/>
          <w:szCs w:val="28"/>
        </w:rPr>
        <w:t>е заносили в дневник наблюдения</w:t>
      </w:r>
      <w:r w:rsidR="006837F5">
        <w:rPr>
          <w:rFonts w:ascii="Times New Roman" w:hAnsi="Times New Roman" w:cs="Times New Roman"/>
          <w:color w:val="000000" w:themeColor="text1"/>
          <w:sz w:val="28"/>
          <w:szCs w:val="28"/>
        </w:rPr>
        <w:t xml:space="preserve"> (рис.10-12).</w:t>
      </w:r>
    </w:p>
    <w:p w14:paraId="09AB92CC"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p>
    <w:p w14:paraId="162B555C" w14:textId="77777777" w:rsidR="00E65923"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noProof/>
          <w:color w:val="000000" w:themeColor="text1"/>
          <w:sz w:val="28"/>
          <w:szCs w:val="28"/>
          <w:lang w:eastAsia="ru-RU"/>
        </w:rPr>
        <w:drawing>
          <wp:inline distT="0" distB="0" distL="0" distR="0" wp14:anchorId="714DD9B8" wp14:editId="52A668CB">
            <wp:extent cx="4857750" cy="2788920"/>
            <wp:effectExtent l="19050" t="0" r="0" b="0"/>
            <wp:docPr id="17" name="Рисунок 3" descr="164554361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645543612740"/>
                    <pic:cNvPicPr>
                      <a:picLocks noChangeAspect="1" noChangeArrowheads="1"/>
                    </pic:cNvPicPr>
                  </pic:nvPicPr>
                  <pic:blipFill>
                    <a:blip r:embed="rId24" cstate="print"/>
                    <a:srcRect/>
                    <a:stretch>
                      <a:fillRect/>
                    </a:stretch>
                  </pic:blipFill>
                  <pic:spPr bwMode="auto">
                    <a:xfrm>
                      <a:off x="0" y="0"/>
                      <a:ext cx="4850576" cy="2784801"/>
                    </a:xfrm>
                    <a:prstGeom prst="rect">
                      <a:avLst/>
                    </a:prstGeom>
                    <a:noFill/>
                    <a:ln w="9525">
                      <a:noFill/>
                      <a:miter lim="800000"/>
                      <a:headEnd/>
                      <a:tailEnd/>
                    </a:ln>
                  </pic:spPr>
                </pic:pic>
              </a:graphicData>
            </a:graphic>
          </wp:inline>
        </w:drawing>
      </w:r>
    </w:p>
    <w:p w14:paraId="17765535" w14:textId="77777777" w:rsidR="00E65923" w:rsidRDefault="00E65923" w:rsidP="003B797C">
      <w:pPr>
        <w:spacing w:after="0" w:line="240" w:lineRule="auto"/>
        <w:jc w:val="both"/>
        <w:rPr>
          <w:rFonts w:ascii="Times New Roman" w:hAnsi="Times New Roman" w:cs="Times New Roman"/>
          <w:color w:val="000000" w:themeColor="text1"/>
          <w:sz w:val="28"/>
          <w:szCs w:val="28"/>
        </w:rPr>
      </w:pPr>
    </w:p>
    <w:p w14:paraId="31AFA13B" w14:textId="77777777" w:rsidR="00E65923" w:rsidRDefault="00E65923" w:rsidP="003B797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Рис.10.Первые всходы кориандра</w:t>
      </w:r>
    </w:p>
    <w:p w14:paraId="39C91925" w14:textId="77777777" w:rsidR="00E65923" w:rsidRDefault="00E65923" w:rsidP="003B797C">
      <w:pPr>
        <w:spacing w:after="0" w:line="240" w:lineRule="auto"/>
        <w:jc w:val="both"/>
        <w:rPr>
          <w:rFonts w:ascii="Times New Roman" w:hAnsi="Times New Roman" w:cs="Times New Roman"/>
          <w:color w:val="000000" w:themeColor="text1"/>
          <w:sz w:val="28"/>
          <w:szCs w:val="28"/>
        </w:rPr>
      </w:pPr>
    </w:p>
    <w:p w14:paraId="72D66992" w14:textId="77777777" w:rsidR="00E567A4"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noProof/>
          <w:color w:val="000000" w:themeColor="text1"/>
          <w:sz w:val="28"/>
          <w:szCs w:val="28"/>
          <w:lang w:eastAsia="ru-RU"/>
        </w:rPr>
        <w:drawing>
          <wp:inline distT="0" distB="0" distL="0" distR="0" wp14:anchorId="550F24D0" wp14:editId="41041D13">
            <wp:extent cx="4854042" cy="3032760"/>
            <wp:effectExtent l="19050" t="0" r="3708" b="0"/>
            <wp:docPr id="18" name="Рисунок 5" descr="164554361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645543613976"/>
                    <pic:cNvPicPr>
                      <a:picLocks noChangeAspect="1" noChangeArrowheads="1"/>
                    </pic:cNvPicPr>
                  </pic:nvPicPr>
                  <pic:blipFill>
                    <a:blip r:embed="rId25" cstate="print"/>
                    <a:srcRect/>
                    <a:stretch>
                      <a:fillRect/>
                    </a:stretch>
                  </pic:blipFill>
                  <pic:spPr bwMode="auto">
                    <a:xfrm>
                      <a:off x="0" y="0"/>
                      <a:ext cx="4849023" cy="3029624"/>
                    </a:xfrm>
                    <a:prstGeom prst="rect">
                      <a:avLst/>
                    </a:prstGeom>
                    <a:noFill/>
                    <a:ln w="9525">
                      <a:noFill/>
                      <a:miter lim="800000"/>
                      <a:headEnd/>
                      <a:tailEnd/>
                    </a:ln>
                  </pic:spPr>
                </pic:pic>
              </a:graphicData>
            </a:graphic>
          </wp:inline>
        </w:drawing>
      </w:r>
    </w:p>
    <w:p w14:paraId="269CEAAB" w14:textId="77777777" w:rsidR="00E65923" w:rsidRPr="00E65923" w:rsidRDefault="00E65923" w:rsidP="003B797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Рис.11.Всходы листовой горчицы</w:t>
      </w:r>
    </w:p>
    <w:p w14:paraId="6CE379DC"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p>
    <w:p w14:paraId="6DC6E1A8" w14:textId="77777777" w:rsidR="00E567A4"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noProof/>
          <w:color w:val="000000" w:themeColor="text1"/>
          <w:sz w:val="28"/>
          <w:szCs w:val="28"/>
          <w:lang w:eastAsia="ru-RU"/>
        </w:rPr>
        <w:lastRenderedPageBreak/>
        <w:drawing>
          <wp:inline distT="0" distB="0" distL="0" distR="0" wp14:anchorId="55DC2FC0" wp14:editId="7B20CE62">
            <wp:extent cx="3609169" cy="4017645"/>
            <wp:effectExtent l="0" t="0" r="0" b="0"/>
            <wp:docPr id="19" name="Рисунок 6" descr="164554361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645543613392"/>
                    <pic:cNvPicPr>
                      <a:picLocks noChangeAspect="1" noChangeArrowheads="1"/>
                    </pic:cNvPicPr>
                  </pic:nvPicPr>
                  <pic:blipFill>
                    <a:blip r:embed="rId26" cstate="print"/>
                    <a:srcRect l="32001" t="31033" r="16934" b="11589"/>
                    <a:stretch>
                      <a:fillRect/>
                    </a:stretch>
                  </pic:blipFill>
                  <pic:spPr bwMode="auto">
                    <a:xfrm>
                      <a:off x="0" y="0"/>
                      <a:ext cx="3612680" cy="4021554"/>
                    </a:xfrm>
                    <a:prstGeom prst="rect">
                      <a:avLst/>
                    </a:prstGeom>
                    <a:noFill/>
                    <a:ln w="9525">
                      <a:noFill/>
                      <a:miter lim="800000"/>
                      <a:headEnd/>
                      <a:tailEnd/>
                    </a:ln>
                  </pic:spPr>
                </pic:pic>
              </a:graphicData>
            </a:graphic>
          </wp:inline>
        </w:drawing>
      </w:r>
    </w:p>
    <w:p w14:paraId="01CBEA3D" w14:textId="77777777" w:rsidR="00E65923" w:rsidRPr="00E65923" w:rsidRDefault="00E65923" w:rsidP="003B797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Рис.12.Подсчет всходов.</w:t>
      </w:r>
    </w:p>
    <w:p w14:paraId="06E5D18C"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39A4A1DB" w14:textId="77777777" w:rsidR="00E567A4" w:rsidRDefault="00E567A4"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 xml:space="preserve">Подсчитывали количество </w:t>
      </w:r>
      <w:r w:rsidR="008B2E61" w:rsidRPr="00E65923">
        <w:rPr>
          <w:rFonts w:ascii="Times New Roman" w:hAnsi="Times New Roman" w:cs="Times New Roman"/>
          <w:color w:val="000000" w:themeColor="text1"/>
          <w:sz w:val="28"/>
          <w:szCs w:val="28"/>
        </w:rPr>
        <w:t>всходов каждого</w:t>
      </w:r>
      <w:r w:rsidRPr="00E65923">
        <w:rPr>
          <w:rFonts w:ascii="Times New Roman" w:hAnsi="Times New Roman" w:cs="Times New Roman"/>
          <w:color w:val="000000" w:themeColor="text1"/>
          <w:sz w:val="28"/>
          <w:szCs w:val="28"/>
        </w:rPr>
        <w:t xml:space="preserve"> вида.</w:t>
      </w:r>
    </w:p>
    <w:p w14:paraId="7BE22FA7" w14:textId="77777777" w:rsidR="00E65923" w:rsidRDefault="00E65923" w:rsidP="003B797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данные занесли в таблицу</w:t>
      </w:r>
      <w:r w:rsidR="008B2E61">
        <w:rPr>
          <w:rFonts w:ascii="Times New Roman" w:hAnsi="Times New Roman" w:cs="Times New Roman"/>
          <w:color w:val="000000" w:themeColor="text1"/>
          <w:sz w:val="28"/>
          <w:szCs w:val="28"/>
        </w:rPr>
        <w:t xml:space="preserve"> (таб.№1).</w:t>
      </w:r>
    </w:p>
    <w:p w14:paraId="2F4B1A2C" w14:textId="77777777" w:rsidR="008B2E61" w:rsidRPr="00E65923" w:rsidRDefault="008B2E61" w:rsidP="003B797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6F37D13D" w14:textId="77777777" w:rsidR="00E567A4" w:rsidRPr="00E65923" w:rsidRDefault="00E65923" w:rsidP="003B797C">
      <w:pPr>
        <w:spacing w:after="0" w:line="240" w:lineRule="auto"/>
        <w:jc w:val="both"/>
        <w:rPr>
          <w:rFonts w:ascii="Times New Roman" w:hAnsi="Times New Roman" w:cs="Times New Roman"/>
          <w:b/>
          <w:color w:val="000000" w:themeColor="text1"/>
          <w:sz w:val="28"/>
          <w:szCs w:val="28"/>
        </w:rPr>
      </w:pPr>
      <w:r w:rsidRPr="00E65923">
        <w:rPr>
          <w:rFonts w:ascii="Times New Roman" w:hAnsi="Times New Roman" w:cs="Times New Roman"/>
          <w:b/>
          <w:color w:val="000000" w:themeColor="text1"/>
          <w:sz w:val="28"/>
          <w:szCs w:val="28"/>
        </w:rPr>
        <w:t>Таблица №1 Учет всходов семян</w:t>
      </w:r>
    </w:p>
    <w:p w14:paraId="4B630766" w14:textId="77777777" w:rsidR="00E567A4" w:rsidRPr="00E65923" w:rsidRDefault="00E567A4" w:rsidP="003B797C">
      <w:pPr>
        <w:spacing w:after="0" w:line="240" w:lineRule="auto"/>
        <w:jc w:val="both"/>
        <w:rPr>
          <w:rFonts w:ascii="Times New Roman" w:hAnsi="Times New Roman" w:cs="Times New Roman"/>
          <w:b/>
          <w:color w:val="000000" w:themeColor="text1"/>
          <w:sz w:val="28"/>
          <w:szCs w:val="28"/>
        </w:rPr>
      </w:pPr>
    </w:p>
    <w:tbl>
      <w:tblPr>
        <w:tblStyle w:val="a5"/>
        <w:tblW w:w="0" w:type="auto"/>
        <w:tblLook w:val="04A0" w:firstRow="1" w:lastRow="0" w:firstColumn="1" w:lastColumn="0" w:noHBand="0" w:noVBand="1"/>
      </w:tblPr>
      <w:tblGrid>
        <w:gridCol w:w="534"/>
        <w:gridCol w:w="2551"/>
        <w:gridCol w:w="2268"/>
        <w:gridCol w:w="2303"/>
        <w:gridCol w:w="1915"/>
      </w:tblGrid>
      <w:tr w:rsidR="00E567A4" w:rsidRPr="00E65923" w14:paraId="46F0FB99" w14:textId="77777777" w:rsidTr="00E567A4">
        <w:tc>
          <w:tcPr>
            <w:tcW w:w="534" w:type="dxa"/>
            <w:tcBorders>
              <w:top w:val="single" w:sz="4" w:space="0" w:color="auto"/>
              <w:left w:val="single" w:sz="4" w:space="0" w:color="auto"/>
              <w:bottom w:val="single" w:sz="4" w:space="0" w:color="auto"/>
              <w:right w:val="single" w:sz="4" w:space="0" w:color="auto"/>
            </w:tcBorders>
            <w:hideMark/>
          </w:tcPr>
          <w:p w14:paraId="311F9FCF"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14:paraId="2542942E"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Название растений</w:t>
            </w:r>
          </w:p>
        </w:tc>
        <w:tc>
          <w:tcPr>
            <w:tcW w:w="2268" w:type="dxa"/>
            <w:tcBorders>
              <w:top w:val="single" w:sz="4" w:space="0" w:color="auto"/>
              <w:left w:val="single" w:sz="4" w:space="0" w:color="auto"/>
              <w:bottom w:val="single" w:sz="4" w:space="0" w:color="auto"/>
              <w:right w:val="single" w:sz="4" w:space="0" w:color="auto"/>
            </w:tcBorders>
            <w:hideMark/>
          </w:tcPr>
          <w:p w14:paraId="063B633C"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Дата посева семян</w:t>
            </w:r>
          </w:p>
        </w:tc>
        <w:tc>
          <w:tcPr>
            <w:tcW w:w="2303" w:type="dxa"/>
            <w:tcBorders>
              <w:top w:val="single" w:sz="4" w:space="0" w:color="auto"/>
              <w:left w:val="single" w:sz="4" w:space="0" w:color="auto"/>
              <w:bottom w:val="single" w:sz="4" w:space="0" w:color="auto"/>
              <w:right w:val="single" w:sz="4" w:space="0" w:color="auto"/>
            </w:tcBorders>
            <w:hideMark/>
          </w:tcPr>
          <w:p w14:paraId="2F5AA2F4"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Дата первых всходов</w:t>
            </w:r>
          </w:p>
        </w:tc>
        <w:tc>
          <w:tcPr>
            <w:tcW w:w="1915" w:type="dxa"/>
            <w:tcBorders>
              <w:top w:val="single" w:sz="4" w:space="0" w:color="auto"/>
              <w:left w:val="single" w:sz="4" w:space="0" w:color="auto"/>
              <w:bottom w:val="single" w:sz="4" w:space="0" w:color="auto"/>
              <w:right w:val="single" w:sz="4" w:space="0" w:color="auto"/>
            </w:tcBorders>
            <w:hideMark/>
          </w:tcPr>
          <w:p w14:paraId="432A4049"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Количество ростков</w:t>
            </w:r>
          </w:p>
        </w:tc>
      </w:tr>
      <w:tr w:rsidR="00E567A4" w:rsidRPr="00E65923" w14:paraId="6C9BECCD" w14:textId="77777777" w:rsidTr="00E567A4">
        <w:tc>
          <w:tcPr>
            <w:tcW w:w="534" w:type="dxa"/>
            <w:tcBorders>
              <w:top w:val="single" w:sz="4" w:space="0" w:color="auto"/>
              <w:left w:val="single" w:sz="4" w:space="0" w:color="auto"/>
              <w:bottom w:val="single" w:sz="4" w:space="0" w:color="auto"/>
              <w:right w:val="single" w:sz="4" w:space="0" w:color="auto"/>
            </w:tcBorders>
            <w:hideMark/>
          </w:tcPr>
          <w:p w14:paraId="25F0F693"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1</w:t>
            </w:r>
          </w:p>
        </w:tc>
        <w:tc>
          <w:tcPr>
            <w:tcW w:w="2551" w:type="dxa"/>
            <w:tcBorders>
              <w:top w:val="single" w:sz="4" w:space="0" w:color="auto"/>
              <w:left w:val="single" w:sz="4" w:space="0" w:color="auto"/>
              <w:bottom w:val="single" w:sz="4" w:space="0" w:color="auto"/>
              <w:right w:val="single" w:sz="4" w:space="0" w:color="auto"/>
            </w:tcBorders>
            <w:hideMark/>
          </w:tcPr>
          <w:p w14:paraId="28301EA6"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 xml:space="preserve">Петрушка </w:t>
            </w:r>
          </w:p>
        </w:tc>
        <w:tc>
          <w:tcPr>
            <w:tcW w:w="2268" w:type="dxa"/>
            <w:tcBorders>
              <w:top w:val="single" w:sz="4" w:space="0" w:color="auto"/>
              <w:left w:val="single" w:sz="4" w:space="0" w:color="auto"/>
              <w:bottom w:val="single" w:sz="4" w:space="0" w:color="auto"/>
              <w:right w:val="single" w:sz="4" w:space="0" w:color="auto"/>
            </w:tcBorders>
            <w:hideMark/>
          </w:tcPr>
          <w:p w14:paraId="59149773"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29.01.2022</w:t>
            </w:r>
          </w:p>
        </w:tc>
        <w:tc>
          <w:tcPr>
            <w:tcW w:w="2303" w:type="dxa"/>
            <w:tcBorders>
              <w:top w:val="single" w:sz="4" w:space="0" w:color="auto"/>
              <w:left w:val="single" w:sz="4" w:space="0" w:color="auto"/>
              <w:bottom w:val="single" w:sz="4" w:space="0" w:color="auto"/>
              <w:right w:val="single" w:sz="4" w:space="0" w:color="auto"/>
            </w:tcBorders>
            <w:hideMark/>
          </w:tcPr>
          <w:p w14:paraId="06030C1E"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10.02.2022</w:t>
            </w:r>
          </w:p>
        </w:tc>
        <w:tc>
          <w:tcPr>
            <w:tcW w:w="1915" w:type="dxa"/>
            <w:tcBorders>
              <w:top w:val="single" w:sz="4" w:space="0" w:color="auto"/>
              <w:left w:val="single" w:sz="4" w:space="0" w:color="auto"/>
              <w:bottom w:val="single" w:sz="4" w:space="0" w:color="auto"/>
              <w:right w:val="single" w:sz="4" w:space="0" w:color="auto"/>
            </w:tcBorders>
            <w:hideMark/>
          </w:tcPr>
          <w:p w14:paraId="3DF49F9C"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58</w:t>
            </w:r>
          </w:p>
        </w:tc>
      </w:tr>
      <w:tr w:rsidR="00E567A4" w:rsidRPr="00E65923" w14:paraId="4A3282E5" w14:textId="77777777" w:rsidTr="00E567A4">
        <w:tc>
          <w:tcPr>
            <w:tcW w:w="534" w:type="dxa"/>
            <w:tcBorders>
              <w:top w:val="single" w:sz="4" w:space="0" w:color="auto"/>
              <w:left w:val="single" w:sz="4" w:space="0" w:color="auto"/>
              <w:bottom w:val="single" w:sz="4" w:space="0" w:color="auto"/>
              <w:right w:val="single" w:sz="4" w:space="0" w:color="auto"/>
            </w:tcBorders>
            <w:hideMark/>
          </w:tcPr>
          <w:p w14:paraId="34D8591A"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2</w:t>
            </w:r>
          </w:p>
        </w:tc>
        <w:tc>
          <w:tcPr>
            <w:tcW w:w="2551" w:type="dxa"/>
            <w:tcBorders>
              <w:top w:val="single" w:sz="4" w:space="0" w:color="auto"/>
              <w:left w:val="single" w:sz="4" w:space="0" w:color="auto"/>
              <w:bottom w:val="single" w:sz="4" w:space="0" w:color="auto"/>
              <w:right w:val="single" w:sz="4" w:space="0" w:color="auto"/>
            </w:tcBorders>
            <w:hideMark/>
          </w:tcPr>
          <w:p w14:paraId="6ADF122F"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 xml:space="preserve">Горчица </w:t>
            </w:r>
          </w:p>
        </w:tc>
        <w:tc>
          <w:tcPr>
            <w:tcW w:w="2268" w:type="dxa"/>
            <w:tcBorders>
              <w:top w:val="single" w:sz="4" w:space="0" w:color="auto"/>
              <w:left w:val="single" w:sz="4" w:space="0" w:color="auto"/>
              <w:bottom w:val="single" w:sz="4" w:space="0" w:color="auto"/>
              <w:right w:val="single" w:sz="4" w:space="0" w:color="auto"/>
            </w:tcBorders>
            <w:hideMark/>
          </w:tcPr>
          <w:p w14:paraId="0AC989D1"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29.01.2022</w:t>
            </w:r>
          </w:p>
        </w:tc>
        <w:tc>
          <w:tcPr>
            <w:tcW w:w="2303" w:type="dxa"/>
            <w:tcBorders>
              <w:top w:val="single" w:sz="4" w:space="0" w:color="auto"/>
              <w:left w:val="single" w:sz="4" w:space="0" w:color="auto"/>
              <w:bottom w:val="single" w:sz="4" w:space="0" w:color="auto"/>
              <w:right w:val="single" w:sz="4" w:space="0" w:color="auto"/>
            </w:tcBorders>
            <w:hideMark/>
          </w:tcPr>
          <w:p w14:paraId="70B8CA66"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01.02.2022</w:t>
            </w:r>
          </w:p>
        </w:tc>
        <w:tc>
          <w:tcPr>
            <w:tcW w:w="1915" w:type="dxa"/>
            <w:tcBorders>
              <w:top w:val="single" w:sz="4" w:space="0" w:color="auto"/>
              <w:left w:val="single" w:sz="4" w:space="0" w:color="auto"/>
              <w:bottom w:val="single" w:sz="4" w:space="0" w:color="auto"/>
              <w:right w:val="single" w:sz="4" w:space="0" w:color="auto"/>
            </w:tcBorders>
            <w:hideMark/>
          </w:tcPr>
          <w:p w14:paraId="7C39A316"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79</w:t>
            </w:r>
          </w:p>
        </w:tc>
      </w:tr>
      <w:tr w:rsidR="00E567A4" w:rsidRPr="00E65923" w14:paraId="5267BA6B" w14:textId="77777777" w:rsidTr="00E567A4">
        <w:tc>
          <w:tcPr>
            <w:tcW w:w="534" w:type="dxa"/>
            <w:tcBorders>
              <w:top w:val="single" w:sz="4" w:space="0" w:color="auto"/>
              <w:left w:val="single" w:sz="4" w:space="0" w:color="auto"/>
              <w:bottom w:val="single" w:sz="4" w:space="0" w:color="auto"/>
              <w:right w:val="single" w:sz="4" w:space="0" w:color="auto"/>
            </w:tcBorders>
            <w:hideMark/>
          </w:tcPr>
          <w:p w14:paraId="0ED4676E"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3</w:t>
            </w:r>
          </w:p>
        </w:tc>
        <w:tc>
          <w:tcPr>
            <w:tcW w:w="2551" w:type="dxa"/>
            <w:tcBorders>
              <w:top w:val="single" w:sz="4" w:space="0" w:color="auto"/>
              <w:left w:val="single" w:sz="4" w:space="0" w:color="auto"/>
              <w:bottom w:val="single" w:sz="4" w:space="0" w:color="auto"/>
              <w:right w:val="single" w:sz="4" w:space="0" w:color="auto"/>
            </w:tcBorders>
            <w:hideMark/>
          </w:tcPr>
          <w:p w14:paraId="0590B172"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Кориандр</w:t>
            </w:r>
          </w:p>
        </w:tc>
        <w:tc>
          <w:tcPr>
            <w:tcW w:w="2268" w:type="dxa"/>
            <w:tcBorders>
              <w:top w:val="single" w:sz="4" w:space="0" w:color="auto"/>
              <w:left w:val="single" w:sz="4" w:space="0" w:color="auto"/>
              <w:bottom w:val="single" w:sz="4" w:space="0" w:color="auto"/>
              <w:right w:val="single" w:sz="4" w:space="0" w:color="auto"/>
            </w:tcBorders>
            <w:hideMark/>
          </w:tcPr>
          <w:p w14:paraId="1AF404A9"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29.01.2022</w:t>
            </w:r>
          </w:p>
        </w:tc>
        <w:tc>
          <w:tcPr>
            <w:tcW w:w="2303" w:type="dxa"/>
            <w:tcBorders>
              <w:top w:val="single" w:sz="4" w:space="0" w:color="auto"/>
              <w:left w:val="single" w:sz="4" w:space="0" w:color="auto"/>
              <w:bottom w:val="single" w:sz="4" w:space="0" w:color="auto"/>
              <w:right w:val="single" w:sz="4" w:space="0" w:color="auto"/>
            </w:tcBorders>
            <w:hideMark/>
          </w:tcPr>
          <w:p w14:paraId="1E637B3F"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04.02.2022</w:t>
            </w:r>
          </w:p>
        </w:tc>
        <w:tc>
          <w:tcPr>
            <w:tcW w:w="1915" w:type="dxa"/>
            <w:tcBorders>
              <w:top w:val="single" w:sz="4" w:space="0" w:color="auto"/>
              <w:left w:val="single" w:sz="4" w:space="0" w:color="auto"/>
              <w:bottom w:val="single" w:sz="4" w:space="0" w:color="auto"/>
              <w:right w:val="single" w:sz="4" w:space="0" w:color="auto"/>
            </w:tcBorders>
            <w:hideMark/>
          </w:tcPr>
          <w:p w14:paraId="697BEE09"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85</w:t>
            </w:r>
          </w:p>
        </w:tc>
      </w:tr>
      <w:tr w:rsidR="00E567A4" w:rsidRPr="00E65923" w14:paraId="2C9EAFA9" w14:textId="77777777" w:rsidTr="00E567A4">
        <w:tc>
          <w:tcPr>
            <w:tcW w:w="534" w:type="dxa"/>
            <w:tcBorders>
              <w:top w:val="single" w:sz="4" w:space="0" w:color="auto"/>
              <w:left w:val="single" w:sz="4" w:space="0" w:color="auto"/>
              <w:bottom w:val="single" w:sz="4" w:space="0" w:color="auto"/>
              <w:right w:val="single" w:sz="4" w:space="0" w:color="auto"/>
            </w:tcBorders>
            <w:hideMark/>
          </w:tcPr>
          <w:p w14:paraId="70676AF8"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4</w:t>
            </w:r>
          </w:p>
        </w:tc>
        <w:tc>
          <w:tcPr>
            <w:tcW w:w="2551" w:type="dxa"/>
            <w:tcBorders>
              <w:top w:val="single" w:sz="4" w:space="0" w:color="auto"/>
              <w:left w:val="single" w:sz="4" w:space="0" w:color="auto"/>
              <w:bottom w:val="single" w:sz="4" w:space="0" w:color="auto"/>
              <w:right w:val="single" w:sz="4" w:space="0" w:color="auto"/>
            </w:tcBorders>
            <w:hideMark/>
          </w:tcPr>
          <w:p w14:paraId="4A7F8C9A"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Кресс-салат</w:t>
            </w:r>
          </w:p>
        </w:tc>
        <w:tc>
          <w:tcPr>
            <w:tcW w:w="2268" w:type="dxa"/>
            <w:tcBorders>
              <w:top w:val="single" w:sz="4" w:space="0" w:color="auto"/>
              <w:left w:val="single" w:sz="4" w:space="0" w:color="auto"/>
              <w:bottom w:val="single" w:sz="4" w:space="0" w:color="auto"/>
              <w:right w:val="single" w:sz="4" w:space="0" w:color="auto"/>
            </w:tcBorders>
            <w:hideMark/>
          </w:tcPr>
          <w:p w14:paraId="1A41C7FD"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29.01.2022</w:t>
            </w:r>
          </w:p>
        </w:tc>
        <w:tc>
          <w:tcPr>
            <w:tcW w:w="2303" w:type="dxa"/>
            <w:tcBorders>
              <w:top w:val="single" w:sz="4" w:space="0" w:color="auto"/>
              <w:left w:val="single" w:sz="4" w:space="0" w:color="auto"/>
              <w:bottom w:val="single" w:sz="4" w:space="0" w:color="auto"/>
              <w:right w:val="single" w:sz="4" w:space="0" w:color="auto"/>
            </w:tcBorders>
            <w:hideMark/>
          </w:tcPr>
          <w:p w14:paraId="68A1F8CB"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31.01.2022</w:t>
            </w:r>
          </w:p>
        </w:tc>
        <w:tc>
          <w:tcPr>
            <w:tcW w:w="1915" w:type="dxa"/>
            <w:tcBorders>
              <w:top w:val="single" w:sz="4" w:space="0" w:color="auto"/>
              <w:left w:val="single" w:sz="4" w:space="0" w:color="auto"/>
              <w:bottom w:val="single" w:sz="4" w:space="0" w:color="auto"/>
              <w:right w:val="single" w:sz="4" w:space="0" w:color="auto"/>
            </w:tcBorders>
            <w:hideMark/>
          </w:tcPr>
          <w:p w14:paraId="28D27351" w14:textId="77777777" w:rsidR="00E567A4" w:rsidRPr="00E65923" w:rsidRDefault="00E567A4" w:rsidP="003B797C">
            <w:pPr>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91</w:t>
            </w:r>
          </w:p>
        </w:tc>
      </w:tr>
    </w:tbl>
    <w:p w14:paraId="5EC5B9F0" w14:textId="77777777" w:rsidR="008B2E61" w:rsidRPr="00E65923" w:rsidRDefault="008B2E61" w:rsidP="003B797C">
      <w:pPr>
        <w:spacing w:after="0" w:line="240" w:lineRule="auto"/>
        <w:jc w:val="both"/>
        <w:rPr>
          <w:rFonts w:ascii="Times New Roman" w:hAnsi="Times New Roman" w:cs="Times New Roman"/>
          <w:color w:val="000000" w:themeColor="text1"/>
          <w:sz w:val="28"/>
          <w:szCs w:val="28"/>
        </w:rPr>
      </w:pPr>
    </w:p>
    <w:p w14:paraId="627B1A55"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27AE092B"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5AA28BBD"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28D7B8B0"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76D50868"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65B08121"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3F56B8DD"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7CFEC302"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548C23EE"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1F4B3336"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22F8589D"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2C6C4924" w14:textId="77777777" w:rsidR="008B2E61" w:rsidRDefault="008B2E61" w:rsidP="008B2E61">
      <w:pPr>
        <w:spacing w:after="0" w:line="240" w:lineRule="auto"/>
        <w:rPr>
          <w:rFonts w:ascii="Times New Roman" w:hAnsi="Times New Roman" w:cs="Times New Roman"/>
          <w:b/>
          <w:color w:val="000000" w:themeColor="text1"/>
          <w:sz w:val="28"/>
          <w:szCs w:val="28"/>
        </w:rPr>
      </w:pPr>
      <w:r w:rsidRPr="008B2E61">
        <w:rPr>
          <w:rFonts w:ascii="Times New Roman" w:hAnsi="Times New Roman" w:cs="Times New Roman"/>
          <w:b/>
          <w:color w:val="000000" w:themeColor="text1"/>
          <w:sz w:val="28"/>
          <w:szCs w:val="28"/>
        </w:rPr>
        <w:lastRenderedPageBreak/>
        <w:t>3. Результаты исследований</w:t>
      </w:r>
    </w:p>
    <w:p w14:paraId="513EB634" w14:textId="77777777" w:rsidR="008B2E61" w:rsidRPr="008B2E61" w:rsidRDefault="008B2E61" w:rsidP="008B2E61">
      <w:pPr>
        <w:spacing w:after="0" w:line="240" w:lineRule="auto"/>
        <w:rPr>
          <w:rFonts w:ascii="Times New Roman" w:hAnsi="Times New Roman" w:cs="Times New Roman"/>
          <w:b/>
          <w:color w:val="000000" w:themeColor="text1"/>
          <w:sz w:val="28"/>
          <w:szCs w:val="28"/>
        </w:rPr>
      </w:pPr>
    </w:p>
    <w:p w14:paraId="6DE0D7B5" w14:textId="77777777" w:rsidR="008B2E61" w:rsidRPr="00E65923" w:rsidRDefault="008B2E61" w:rsidP="008B2E61">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Итак, как мы видим, быстрее всего взошел кресс-салат, за 2 суток. Процент всхожести 91%.</w:t>
      </w:r>
    </w:p>
    <w:p w14:paraId="65C02D64" w14:textId="77777777" w:rsidR="008B2E61" w:rsidRPr="00E65923" w:rsidRDefault="008B2E61" w:rsidP="008B2E61">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На втором месте горчица, первые ростки появились через3 суток, процент всхожести 79%</w:t>
      </w:r>
    </w:p>
    <w:p w14:paraId="189A523C" w14:textId="77777777" w:rsidR="008B2E61" w:rsidRPr="00E65923" w:rsidRDefault="008B2E61" w:rsidP="008B2E61">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 xml:space="preserve"> На 3 месте кориандр, его семена проросли через 6 дней, процент всхожести 85%</w:t>
      </w:r>
    </w:p>
    <w:p w14:paraId="735199C4" w14:textId="77777777" w:rsidR="008B2E61" w:rsidRDefault="008B2E61" w:rsidP="008B2E61">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t xml:space="preserve">А вот петрушке понадобилось почти две недели- 13 дней, и процент всхожести самый низкий 58%.   </w:t>
      </w:r>
    </w:p>
    <w:p w14:paraId="1C84E978" w14:textId="77777777" w:rsidR="00E567A4" w:rsidRDefault="008B2E61" w:rsidP="003B797C">
      <w:pPr>
        <w:spacing w:after="0" w:line="240" w:lineRule="auto"/>
        <w:jc w:val="both"/>
        <w:rPr>
          <w:rFonts w:ascii="Times New Roman" w:hAnsi="Times New Roman" w:cs="Times New Roman"/>
          <w:color w:val="000000" w:themeColor="text1"/>
          <w:sz w:val="28"/>
          <w:szCs w:val="28"/>
        </w:rPr>
      </w:pPr>
      <w:r w:rsidRPr="00E65923">
        <w:rPr>
          <w:rFonts w:ascii="Times New Roman" w:hAnsi="Times New Roman" w:cs="Times New Roman"/>
          <w:color w:val="000000" w:themeColor="text1"/>
          <w:sz w:val="28"/>
          <w:szCs w:val="28"/>
        </w:rPr>
        <w:object w:dxaOrig="7202" w:dyaOrig="5406" w14:anchorId="349A8C8C">
          <v:shape id="_x0000_i1026" type="#_x0000_t75" style="width:450.6pt;height:247.8pt" o:ole="">
            <v:imagedata r:id="rId27" o:title=""/>
          </v:shape>
          <o:OLEObject Type="Embed" ProgID="PowerPoint.Slide.12" ShapeID="_x0000_i1026" DrawAspect="Content" ObjectID="_1723265725" r:id="rId28"/>
        </w:object>
      </w:r>
    </w:p>
    <w:p w14:paraId="31FD5E69" w14:textId="77777777" w:rsidR="008B2E61" w:rsidRDefault="008B2E61" w:rsidP="003B797C">
      <w:pPr>
        <w:spacing w:after="0" w:line="240" w:lineRule="auto"/>
        <w:jc w:val="both"/>
        <w:rPr>
          <w:rFonts w:ascii="Times New Roman" w:hAnsi="Times New Roman" w:cs="Times New Roman"/>
          <w:color w:val="000000" w:themeColor="text1"/>
          <w:sz w:val="28"/>
          <w:szCs w:val="28"/>
        </w:rPr>
      </w:pPr>
    </w:p>
    <w:p w14:paraId="601BB65D" w14:textId="77777777" w:rsidR="008B2E61" w:rsidRPr="00E65923" w:rsidRDefault="008B2E61" w:rsidP="003B797C">
      <w:pPr>
        <w:spacing w:after="0" w:line="240" w:lineRule="auto"/>
        <w:jc w:val="both"/>
        <w:rPr>
          <w:rFonts w:ascii="Times New Roman" w:hAnsi="Times New Roman" w:cs="Times New Roman"/>
          <w:color w:val="000000" w:themeColor="text1"/>
          <w:sz w:val="28"/>
          <w:szCs w:val="28"/>
        </w:rPr>
      </w:pPr>
    </w:p>
    <w:p w14:paraId="222FEDEC" w14:textId="77777777" w:rsidR="00590049" w:rsidRPr="008B2E61" w:rsidRDefault="00590049" w:rsidP="003B797C">
      <w:pPr>
        <w:spacing w:after="0" w:line="240" w:lineRule="auto"/>
        <w:jc w:val="both"/>
        <w:rPr>
          <w:rFonts w:ascii="Times New Roman" w:hAnsi="Times New Roman" w:cs="Times New Roman"/>
          <w:color w:val="000000" w:themeColor="text1"/>
          <w:sz w:val="28"/>
          <w:szCs w:val="28"/>
        </w:rPr>
      </w:pPr>
      <w:r w:rsidRPr="009D4D4F">
        <w:rPr>
          <w:rFonts w:ascii="Times New Roman" w:hAnsi="Times New Roman" w:cs="Times New Roman"/>
          <w:sz w:val="28"/>
          <w:szCs w:val="28"/>
        </w:rPr>
        <w:object w:dxaOrig="7202" w:dyaOrig="5406" w14:anchorId="280EB5F2">
          <v:shape id="_x0000_i1027" type="#_x0000_t75" style="width:462.6pt;height:275.4pt" o:ole="">
            <v:imagedata r:id="rId29" o:title=""/>
          </v:shape>
          <o:OLEObject Type="Embed" ProgID="PowerPoint.Slide.12" ShapeID="_x0000_i1027" DrawAspect="Content" ObjectID="_1723265726" r:id="rId30"/>
        </w:object>
      </w:r>
    </w:p>
    <w:p w14:paraId="23C72BEF" w14:textId="77777777" w:rsidR="00590049" w:rsidRDefault="00590049" w:rsidP="003B797C">
      <w:pPr>
        <w:spacing w:after="0" w:line="240" w:lineRule="auto"/>
        <w:jc w:val="both"/>
        <w:rPr>
          <w:rFonts w:ascii="Times New Roman" w:hAnsi="Times New Roman" w:cs="Times New Roman"/>
          <w:b/>
          <w:color w:val="000000" w:themeColor="text1"/>
          <w:sz w:val="28"/>
          <w:szCs w:val="28"/>
        </w:rPr>
      </w:pPr>
    </w:p>
    <w:p w14:paraId="2AED4851" w14:textId="77777777" w:rsidR="00E567A4" w:rsidRDefault="00405503" w:rsidP="003B797C">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ВЫВОДЫ:</w:t>
      </w:r>
    </w:p>
    <w:p w14:paraId="6BFC12C1" w14:textId="77777777" w:rsidR="008B2E61" w:rsidRDefault="008B2E61" w:rsidP="00D32FBF">
      <w:pPr>
        <w:spacing w:after="0" w:line="240" w:lineRule="auto"/>
        <w:jc w:val="both"/>
        <w:rPr>
          <w:rFonts w:ascii="Times New Roman" w:hAnsi="Times New Roman" w:cs="Times New Roman"/>
          <w:color w:val="000000" w:themeColor="text1"/>
          <w:sz w:val="28"/>
          <w:szCs w:val="28"/>
        </w:rPr>
      </w:pPr>
      <w:r w:rsidRPr="008B2E61">
        <w:rPr>
          <w:rFonts w:ascii="Times New Roman" w:hAnsi="Times New Roman" w:cs="Times New Roman"/>
          <w:color w:val="000000" w:themeColor="text1"/>
          <w:sz w:val="28"/>
          <w:szCs w:val="28"/>
        </w:rPr>
        <w:t xml:space="preserve">На основании </w:t>
      </w:r>
      <w:r>
        <w:rPr>
          <w:rFonts w:ascii="Times New Roman" w:hAnsi="Times New Roman" w:cs="Times New Roman"/>
          <w:color w:val="000000" w:themeColor="text1"/>
          <w:sz w:val="28"/>
          <w:szCs w:val="28"/>
        </w:rPr>
        <w:t>проведённой экспериментальной работы, мы можем сказать, что прян</w:t>
      </w:r>
      <w:r w:rsidR="00E556B3">
        <w:rPr>
          <w:rFonts w:ascii="Times New Roman" w:hAnsi="Times New Roman" w:cs="Times New Roman"/>
          <w:color w:val="000000" w:themeColor="text1"/>
          <w:sz w:val="28"/>
          <w:szCs w:val="28"/>
        </w:rPr>
        <w:t>ые</w:t>
      </w:r>
      <w:r>
        <w:rPr>
          <w:rFonts w:ascii="Times New Roman" w:hAnsi="Times New Roman" w:cs="Times New Roman"/>
          <w:color w:val="000000" w:themeColor="text1"/>
          <w:sz w:val="28"/>
          <w:szCs w:val="28"/>
        </w:rPr>
        <w:t xml:space="preserve"> травы и зелень огородную возможно выра</w:t>
      </w:r>
      <w:r w:rsidR="00E556B3">
        <w:rPr>
          <w:rFonts w:ascii="Times New Roman" w:hAnsi="Times New Roman" w:cs="Times New Roman"/>
          <w:color w:val="000000" w:themeColor="text1"/>
          <w:sz w:val="28"/>
          <w:szCs w:val="28"/>
        </w:rPr>
        <w:t>стить в комнатных условиях</w:t>
      </w:r>
      <w:r>
        <w:rPr>
          <w:rFonts w:ascii="Times New Roman" w:hAnsi="Times New Roman" w:cs="Times New Roman"/>
          <w:color w:val="000000" w:themeColor="text1"/>
          <w:sz w:val="28"/>
          <w:szCs w:val="28"/>
        </w:rPr>
        <w:t xml:space="preserve"> </w:t>
      </w:r>
      <w:r w:rsidR="00E556B3">
        <w:rPr>
          <w:rFonts w:ascii="Times New Roman" w:hAnsi="Times New Roman" w:cs="Times New Roman"/>
          <w:color w:val="000000" w:themeColor="text1"/>
          <w:sz w:val="28"/>
          <w:szCs w:val="28"/>
        </w:rPr>
        <w:t>зимой на подоконнике. При этом изучив правило посадки семян зелени и ухода за ними</w:t>
      </w:r>
      <w:r w:rsidR="00405503">
        <w:rPr>
          <w:rFonts w:ascii="Times New Roman" w:hAnsi="Times New Roman" w:cs="Times New Roman"/>
          <w:color w:val="000000" w:themeColor="text1"/>
          <w:sz w:val="28"/>
          <w:szCs w:val="28"/>
        </w:rPr>
        <w:t>.</w:t>
      </w:r>
    </w:p>
    <w:p w14:paraId="40687352" w14:textId="77777777" w:rsidR="00405503" w:rsidRPr="008B2E61" w:rsidRDefault="00405503" w:rsidP="00D32FB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Провели наблюдения и определили процент всхожести семян: </w:t>
      </w:r>
      <w:r w:rsidRPr="00E65923">
        <w:rPr>
          <w:rFonts w:ascii="Times New Roman" w:hAnsi="Times New Roman" w:cs="Times New Roman"/>
          <w:color w:val="000000" w:themeColor="text1"/>
          <w:sz w:val="28"/>
          <w:szCs w:val="28"/>
        </w:rPr>
        <w:t>горчица</w:t>
      </w:r>
      <w:r>
        <w:rPr>
          <w:rFonts w:ascii="Times New Roman" w:hAnsi="Times New Roman" w:cs="Times New Roman"/>
          <w:color w:val="000000" w:themeColor="text1"/>
          <w:sz w:val="28"/>
          <w:szCs w:val="28"/>
        </w:rPr>
        <w:t xml:space="preserve"> листовая Прима</w:t>
      </w:r>
      <w:r w:rsidRPr="00E65923">
        <w:rPr>
          <w:rFonts w:ascii="Times New Roman" w:hAnsi="Times New Roman" w:cs="Times New Roman"/>
          <w:color w:val="000000" w:themeColor="text1"/>
          <w:sz w:val="28"/>
          <w:szCs w:val="28"/>
        </w:rPr>
        <w:t>, кориандр</w:t>
      </w:r>
      <w:r>
        <w:rPr>
          <w:rFonts w:ascii="Times New Roman" w:hAnsi="Times New Roman" w:cs="Times New Roman"/>
          <w:color w:val="000000" w:themeColor="text1"/>
          <w:sz w:val="28"/>
          <w:szCs w:val="28"/>
        </w:rPr>
        <w:t xml:space="preserve"> Прелесть</w:t>
      </w:r>
      <w:r w:rsidRPr="00E65923">
        <w:rPr>
          <w:rFonts w:ascii="Times New Roman" w:hAnsi="Times New Roman" w:cs="Times New Roman"/>
          <w:color w:val="000000" w:themeColor="text1"/>
          <w:sz w:val="28"/>
          <w:szCs w:val="28"/>
        </w:rPr>
        <w:t xml:space="preserve">, петрушка </w:t>
      </w:r>
      <w:r>
        <w:rPr>
          <w:rFonts w:ascii="Times New Roman" w:hAnsi="Times New Roman" w:cs="Times New Roman"/>
          <w:color w:val="000000" w:themeColor="text1"/>
          <w:sz w:val="28"/>
          <w:szCs w:val="28"/>
        </w:rPr>
        <w:t>листовая Глория</w:t>
      </w:r>
      <w:r w:rsidRPr="00E65923">
        <w:rPr>
          <w:rFonts w:ascii="Times New Roman" w:hAnsi="Times New Roman" w:cs="Times New Roman"/>
          <w:color w:val="000000" w:themeColor="text1"/>
          <w:sz w:val="28"/>
          <w:szCs w:val="28"/>
        </w:rPr>
        <w:t xml:space="preserve"> и кресс-салат</w:t>
      </w:r>
      <w:r>
        <w:rPr>
          <w:rFonts w:ascii="Times New Roman" w:hAnsi="Times New Roman" w:cs="Times New Roman"/>
          <w:color w:val="000000" w:themeColor="text1"/>
          <w:sz w:val="28"/>
          <w:szCs w:val="28"/>
        </w:rPr>
        <w:t xml:space="preserve"> Дукат.</w:t>
      </w:r>
    </w:p>
    <w:p w14:paraId="021CD85A" w14:textId="77777777" w:rsidR="00590049" w:rsidRDefault="00590049" w:rsidP="00714FF6">
      <w:pPr>
        <w:spacing w:after="0"/>
        <w:jc w:val="both"/>
        <w:rPr>
          <w:rFonts w:ascii="Times New Roman" w:hAnsi="Times New Roman" w:cs="Times New Roman"/>
          <w:b/>
          <w:color w:val="000000" w:themeColor="text1"/>
          <w:sz w:val="28"/>
          <w:szCs w:val="28"/>
        </w:rPr>
      </w:pPr>
    </w:p>
    <w:p w14:paraId="27A493B8" w14:textId="77777777" w:rsidR="00590049" w:rsidRPr="00E65923" w:rsidRDefault="00590049" w:rsidP="003B797C">
      <w:pPr>
        <w:spacing w:after="0" w:line="240" w:lineRule="auto"/>
        <w:jc w:val="both"/>
        <w:rPr>
          <w:rFonts w:ascii="Times New Roman" w:hAnsi="Times New Roman" w:cs="Times New Roman"/>
          <w:color w:val="000000" w:themeColor="text1"/>
          <w:sz w:val="28"/>
          <w:szCs w:val="28"/>
        </w:rPr>
      </w:pPr>
    </w:p>
    <w:p w14:paraId="6FC3B4F6"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p>
    <w:p w14:paraId="42023E46" w14:textId="77777777" w:rsidR="00E567A4" w:rsidRDefault="00E567A4" w:rsidP="003B797C">
      <w:pPr>
        <w:spacing w:after="0" w:line="240" w:lineRule="auto"/>
        <w:jc w:val="both"/>
        <w:rPr>
          <w:rFonts w:ascii="Times New Roman" w:hAnsi="Times New Roman" w:cs="Times New Roman"/>
          <w:color w:val="000000" w:themeColor="text1"/>
          <w:sz w:val="28"/>
          <w:szCs w:val="28"/>
        </w:rPr>
      </w:pPr>
    </w:p>
    <w:p w14:paraId="6B1BD579"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25D97F31"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23F13493"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777AA099"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36700C70"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0399EC19"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43033287"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6CB64EC4"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28F89A5C"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6446774A"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7E5B30BD"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0B69C138"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73262CE0"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1A947BAC"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4D593759"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72AD1E35"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766CBF07"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44E95F69"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47FE2054"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7B2B008B"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3BC0C005"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6C934C77"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69E96A76"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3AA62D2D"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141FD7F0"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24ABDBB2"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7017F668"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6254DD34"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6CB7039B" w14:textId="77777777" w:rsidR="00405503" w:rsidRDefault="00405503" w:rsidP="003B797C">
      <w:pPr>
        <w:spacing w:after="0" w:line="240" w:lineRule="auto"/>
        <w:jc w:val="both"/>
        <w:rPr>
          <w:rFonts w:ascii="Times New Roman" w:hAnsi="Times New Roman" w:cs="Times New Roman"/>
          <w:color w:val="000000" w:themeColor="text1"/>
          <w:sz w:val="28"/>
          <w:szCs w:val="28"/>
        </w:rPr>
      </w:pPr>
    </w:p>
    <w:p w14:paraId="44124AD8" w14:textId="77777777" w:rsidR="00405503" w:rsidRPr="00E65923" w:rsidRDefault="00405503" w:rsidP="003B797C">
      <w:pPr>
        <w:spacing w:after="0" w:line="240" w:lineRule="auto"/>
        <w:jc w:val="both"/>
        <w:rPr>
          <w:rFonts w:ascii="Times New Roman" w:hAnsi="Times New Roman" w:cs="Times New Roman"/>
          <w:color w:val="000000" w:themeColor="text1"/>
          <w:sz w:val="28"/>
          <w:szCs w:val="28"/>
        </w:rPr>
      </w:pPr>
    </w:p>
    <w:p w14:paraId="0CCE0BED"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p>
    <w:p w14:paraId="57AC3333" w14:textId="77777777" w:rsidR="00E567A4" w:rsidRPr="00E65923" w:rsidRDefault="00E567A4" w:rsidP="003B797C">
      <w:pPr>
        <w:spacing w:after="0" w:line="240" w:lineRule="auto"/>
        <w:jc w:val="both"/>
        <w:rPr>
          <w:rFonts w:ascii="Times New Roman" w:hAnsi="Times New Roman" w:cs="Times New Roman"/>
          <w:color w:val="000000" w:themeColor="text1"/>
          <w:sz w:val="28"/>
          <w:szCs w:val="28"/>
        </w:rPr>
      </w:pPr>
    </w:p>
    <w:p w14:paraId="04351CE6" w14:textId="77777777" w:rsidR="00405503" w:rsidRDefault="00405503" w:rsidP="003B797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СПИСОК ИСПОЛЬЗОВАННОЙ ЛИТЕРАТУРЫ И ИСТОЧНИКОВ:</w:t>
      </w:r>
    </w:p>
    <w:p w14:paraId="04A25037" w14:textId="77777777" w:rsidR="00405503" w:rsidRDefault="00405503" w:rsidP="003B797C">
      <w:pPr>
        <w:spacing w:after="0" w:line="240" w:lineRule="auto"/>
        <w:jc w:val="both"/>
        <w:rPr>
          <w:rFonts w:ascii="Times New Roman" w:hAnsi="Times New Roman" w:cs="Times New Roman"/>
          <w:b/>
          <w:sz w:val="28"/>
          <w:szCs w:val="28"/>
        </w:rPr>
      </w:pPr>
    </w:p>
    <w:p w14:paraId="61EC0B58" w14:textId="77777777" w:rsidR="00405503" w:rsidRPr="00405503" w:rsidRDefault="00405503" w:rsidP="00D32FBF">
      <w:pPr>
        <w:pStyle w:val="a4"/>
        <w:numPr>
          <w:ilvl w:val="0"/>
          <w:numId w:val="5"/>
        </w:numPr>
        <w:shd w:val="clear" w:color="auto" w:fill="FFFFFF"/>
        <w:spacing w:before="0" w:beforeAutospacing="0" w:after="150" w:afterAutospacing="0"/>
        <w:ind w:left="0" w:hanging="294"/>
        <w:rPr>
          <w:color w:val="000000"/>
          <w:sz w:val="28"/>
          <w:szCs w:val="28"/>
        </w:rPr>
      </w:pPr>
      <w:r w:rsidRPr="00405503">
        <w:rPr>
          <w:color w:val="000000"/>
          <w:sz w:val="28"/>
          <w:szCs w:val="28"/>
        </w:rPr>
        <w:t>Большая энциклопедия природы. – Москва: Мир книги, 2003, 340 с.</w:t>
      </w:r>
    </w:p>
    <w:p w14:paraId="377C261B" w14:textId="77777777" w:rsidR="00405503" w:rsidRPr="00405503" w:rsidRDefault="00405503" w:rsidP="00C54BDA">
      <w:pPr>
        <w:pStyle w:val="a4"/>
        <w:numPr>
          <w:ilvl w:val="0"/>
          <w:numId w:val="5"/>
        </w:numPr>
        <w:shd w:val="clear" w:color="auto" w:fill="FFFFFF"/>
        <w:spacing w:before="0" w:beforeAutospacing="0" w:after="0" w:afterAutospacing="0"/>
        <w:ind w:left="0" w:hanging="294"/>
        <w:rPr>
          <w:color w:val="000000"/>
          <w:sz w:val="28"/>
          <w:szCs w:val="28"/>
        </w:rPr>
      </w:pPr>
      <w:r w:rsidRPr="00405503">
        <w:rPr>
          <w:color w:val="000000"/>
          <w:sz w:val="28"/>
          <w:szCs w:val="28"/>
        </w:rPr>
        <w:t>Ганери А. Энциклопедия для любознательных. Где, что и когда? – М.: Махаон, 2007, 235 с.</w:t>
      </w:r>
    </w:p>
    <w:p w14:paraId="30CEAC4E" w14:textId="77777777" w:rsidR="00E65923" w:rsidRDefault="00405503" w:rsidP="00C54BDA">
      <w:pPr>
        <w:pStyle w:val="a4"/>
        <w:numPr>
          <w:ilvl w:val="0"/>
          <w:numId w:val="5"/>
        </w:numPr>
        <w:shd w:val="clear" w:color="auto" w:fill="FFFFFF"/>
        <w:spacing w:before="0" w:beforeAutospacing="0" w:after="0" w:afterAutospacing="0"/>
        <w:ind w:left="0" w:hanging="294"/>
        <w:rPr>
          <w:color w:val="000000"/>
          <w:sz w:val="28"/>
          <w:szCs w:val="28"/>
        </w:rPr>
      </w:pPr>
      <w:r w:rsidRPr="00405503">
        <w:rPr>
          <w:color w:val="000000"/>
          <w:sz w:val="28"/>
          <w:szCs w:val="28"/>
        </w:rPr>
        <w:t>Конноли Ш. Большая энциклопедия школьника. – Москва: Махаон, 2008, 450 с.</w:t>
      </w:r>
    </w:p>
    <w:p w14:paraId="03B505A8" w14:textId="77777777" w:rsidR="00C54BDA" w:rsidRPr="00C54BDA" w:rsidRDefault="00C54BDA" w:rsidP="00C54BDA">
      <w:pPr>
        <w:pStyle w:val="ac"/>
        <w:numPr>
          <w:ilvl w:val="0"/>
          <w:numId w:val="5"/>
        </w:numPr>
        <w:shd w:val="clear" w:color="auto" w:fill="FFFFFF"/>
        <w:spacing w:before="264" w:after="0"/>
        <w:ind w:left="0" w:hanging="284"/>
        <w:rPr>
          <w:rFonts w:ascii="Times New Roman" w:eastAsia="Times New Roman" w:hAnsi="Times New Roman" w:cs="Times New Roman"/>
          <w:color w:val="000000"/>
          <w:sz w:val="28"/>
          <w:szCs w:val="23"/>
          <w:lang w:eastAsia="ru-RU"/>
        </w:rPr>
      </w:pPr>
      <w:r w:rsidRPr="00C54BDA">
        <w:rPr>
          <w:rFonts w:ascii="Times New Roman" w:eastAsia="Times New Roman" w:hAnsi="Times New Roman" w:cs="Times New Roman"/>
          <w:color w:val="000000"/>
          <w:sz w:val="28"/>
          <w:szCs w:val="23"/>
          <w:lang w:eastAsia="ru-RU"/>
        </w:rPr>
        <w:t>Справочник по огородничеству, Проф. издание, 1968 г</w:t>
      </w:r>
    </w:p>
    <w:p w14:paraId="52A69EED" w14:textId="77777777" w:rsidR="00C54BDA" w:rsidRPr="00C54BDA" w:rsidRDefault="00C54BDA" w:rsidP="00C54BDA">
      <w:pPr>
        <w:pStyle w:val="ac"/>
        <w:numPr>
          <w:ilvl w:val="0"/>
          <w:numId w:val="5"/>
        </w:numPr>
        <w:shd w:val="clear" w:color="auto" w:fill="FFFFFF"/>
        <w:tabs>
          <w:tab w:val="clear" w:pos="360"/>
          <w:tab w:val="num" w:pos="0"/>
        </w:tabs>
        <w:spacing w:before="264" w:after="264"/>
        <w:ind w:hanging="644"/>
        <w:rPr>
          <w:rFonts w:ascii="Times New Roman" w:eastAsia="Times New Roman" w:hAnsi="Times New Roman" w:cs="Times New Roman"/>
          <w:color w:val="000000"/>
          <w:sz w:val="28"/>
          <w:szCs w:val="23"/>
          <w:lang w:eastAsia="ru-RU"/>
        </w:rPr>
      </w:pPr>
      <w:r w:rsidRPr="00C54BDA">
        <w:rPr>
          <w:rFonts w:ascii="Times New Roman" w:eastAsia="Times New Roman" w:hAnsi="Times New Roman" w:cs="Times New Roman"/>
          <w:color w:val="000000"/>
          <w:sz w:val="28"/>
          <w:szCs w:val="23"/>
          <w:lang w:eastAsia="ru-RU"/>
        </w:rPr>
        <w:t>Зеленые культуры, М.: Россельхосиздание, 1979 г     </w:t>
      </w:r>
    </w:p>
    <w:p w14:paraId="5D2BB9F8" w14:textId="77777777" w:rsidR="00C54BDA" w:rsidRPr="00C54BDA" w:rsidRDefault="00C54BDA" w:rsidP="00C54BDA">
      <w:pPr>
        <w:pStyle w:val="ac"/>
        <w:numPr>
          <w:ilvl w:val="0"/>
          <w:numId w:val="5"/>
        </w:numPr>
        <w:shd w:val="clear" w:color="auto" w:fill="FFFFFF"/>
        <w:tabs>
          <w:tab w:val="clear" w:pos="360"/>
          <w:tab w:val="num" w:pos="0"/>
        </w:tabs>
        <w:spacing w:before="264" w:after="0"/>
        <w:ind w:hanging="644"/>
        <w:rPr>
          <w:rFonts w:ascii="Times New Roman" w:eastAsia="Times New Roman" w:hAnsi="Times New Roman" w:cs="Times New Roman"/>
          <w:color w:val="000000"/>
          <w:sz w:val="28"/>
          <w:szCs w:val="23"/>
          <w:lang w:eastAsia="ru-RU"/>
        </w:rPr>
      </w:pPr>
      <w:r w:rsidRPr="00C54BDA">
        <w:rPr>
          <w:rFonts w:ascii="Times New Roman" w:eastAsia="Times New Roman" w:hAnsi="Times New Roman" w:cs="Times New Roman"/>
          <w:color w:val="000000"/>
          <w:sz w:val="28"/>
          <w:szCs w:val="23"/>
          <w:lang w:eastAsia="ru-RU"/>
        </w:rPr>
        <w:t xml:space="preserve">Юным овощеводам, М.: Детская литература, 1987 </w:t>
      </w:r>
    </w:p>
    <w:p w14:paraId="718A510F" w14:textId="77777777" w:rsidR="00EB56C0" w:rsidRPr="006F3990" w:rsidRDefault="00405503" w:rsidP="00C54BDA">
      <w:pPr>
        <w:spacing w:after="0"/>
        <w:ind w:hanging="294"/>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4. </w:t>
      </w:r>
      <w:hyperlink r:id="rId31" w:history="1">
        <w:r w:rsidRPr="002D5D08">
          <w:rPr>
            <w:rStyle w:val="a3"/>
            <w:rFonts w:ascii="Times New Roman" w:hAnsi="Times New Roman" w:cs="Times New Roman"/>
            <w:sz w:val="28"/>
            <w:szCs w:val="28"/>
            <w:shd w:val="clear" w:color="auto" w:fill="FFFFFF"/>
          </w:rPr>
          <w:t>https://www.ayzdorov.ru/</w:t>
        </w:r>
      </w:hyperlink>
      <w:r>
        <w:rPr>
          <w:rFonts w:ascii="Times New Roman" w:hAnsi="Times New Roman" w:cs="Times New Roman"/>
          <w:color w:val="000000" w:themeColor="text1"/>
          <w:sz w:val="28"/>
          <w:szCs w:val="28"/>
          <w:shd w:val="clear" w:color="auto" w:fill="FFFFFF"/>
        </w:rPr>
        <w:t xml:space="preserve">   </w:t>
      </w:r>
    </w:p>
    <w:p w14:paraId="625490DA" w14:textId="77777777" w:rsidR="00E65923" w:rsidRPr="006F3990" w:rsidRDefault="00405503" w:rsidP="00C54BDA">
      <w:pPr>
        <w:spacing w:after="0"/>
        <w:ind w:hanging="294"/>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5. </w:t>
      </w:r>
      <w:r w:rsidR="00E65923" w:rsidRPr="006F3990">
        <w:rPr>
          <w:rFonts w:ascii="Times New Roman" w:hAnsi="Times New Roman" w:cs="Times New Roman"/>
          <w:sz w:val="28"/>
          <w:szCs w:val="28"/>
        </w:rPr>
        <w:t> </w:t>
      </w:r>
      <w:hyperlink r:id="rId32" w:history="1">
        <w:r w:rsidRPr="002D5D08">
          <w:rPr>
            <w:rStyle w:val="a3"/>
            <w:rFonts w:ascii="Times New Roman" w:hAnsi="Times New Roman" w:cs="Times New Roman"/>
            <w:sz w:val="28"/>
            <w:szCs w:val="28"/>
          </w:rPr>
          <w:t>https://rusfermer.net/ogorod/listovye-ovoshhi/petrushka</w:t>
        </w:r>
        <w:r w:rsidRPr="002D5D08">
          <w:rPr>
            <w:rStyle w:val="a3"/>
            <w:rFonts w:ascii="Times New Roman" w:hAnsi="Times New Roman" w:cs="Times New Roman"/>
            <w:sz w:val="28"/>
            <w:szCs w:val="28"/>
            <w:shd w:val="clear" w:color="auto" w:fill="FFFFFF"/>
          </w:rPr>
          <w:t>v.ru</w:t>
        </w:r>
      </w:hyperlink>
      <w:r>
        <w:rPr>
          <w:rFonts w:ascii="Times New Roman" w:hAnsi="Times New Roman" w:cs="Times New Roman"/>
          <w:sz w:val="28"/>
          <w:szCs w:val="28"/>
          <w:shd w:val="clear" w:color="auto" w:fill="FFFFFF"/>
        </w:rPr>
        <w:t xml:space="preserve"> </w:t>
      </w:r>
    </w:p>
    <w:p w14:paraId="6145E451" w14:textId="77777777" w:rsidR="00E65923" w:rsidRPr="006F3990" w:rsidRDefault="00405503" w:rsidP="00C54BDA">
      <w:pPr>
        <w:spacing w:after="0"/>
        <w:ind w:hanging="294"/>
        <w:jc w:val="both"/>
        <w:rPr>
          <w:rFonts w:ascii="Times New Roman" w:hAnsi="Times New Roman" w:cs="Times New Roman"/>
          <w:sz w:val="28"/>
          <w:szCs w:val="28"/>
        </w:rPr>
      </w:pPr>
      <w:r>
        <w:rPr>
          <w:rFonts w:ascii="Times New Roman" w:hAnsi="Times New Roman" w:cs="Times New Roman"/>
          <w:sz w:val="28"/>
          <w:szCs w:val="28"/>
        </w:rPr>
        <w:t>6</w:t>
      </w:r>
      <w:r w:rsidR="00590049" w:rsidRPr="006F3990">
        <w:rPr>
          <w:rFonts w:ascii="Times New Roman" w:hAnsi="Times New Roman" w:cs="Times New Roman"/>
          <w:sz w:val="28"/>
          <w:szCs w:val="28"/>
        </w:rPr>
        <w:t>.</w:t>
      </w:r>
      <w:r>
        <w:rPr>
          <w:rFonts w:ascii="Times New Roman" w:hAnsi="Times New Roman" w:cs="Times New Roman"/>
          <w:sz w:val="28"/>
          <w:szCs w:val="28"/>
        </w:rPr>
        <w:t xml:space="preserve"> </w:t>
      </w:r>
      <w:r w:rsidR="00EB56C0" w:rsidRPr="006F3990">
        <w:rPr>
          <w:rFonts w:ascii="Times New Roman" w:hAnsi="Times New Roman" w:cs="Times New Roman"/>
        </w:rPr>
        <w:t xml:space="preserve"> </w:t>
      </w:r>
      <w:hyperlink r:id="rId33" w:history="1">
        <w:r w:rsidRPr="002D5D08">
          <w:rPr>
            <w:rStyle w:val="a3"/>
            <w:rFonts w:ascii="Times New Roman" w:hAnsi="Times New Roman" w:cs="Times New Roman"/>
            <w:sz w:val="28"/>
            <w:szCs w:val="28"/>
          </w:rPr>
          <w:t>https://agro-sales.ru/</w:t>
        </w:r>
      </w:hyperlink>
      <w:r>
        <w:rPr>
          <w:rFonts w:ascii="Times New Roman" w:hAnsi="Times New Roman" w:cs="Times New Roman"/>
          <w:sz w:val="28"/>
          <w:szCs w:val="28"/>
        </w:rPr>
        <w:t xml:space="preserve"> </w:t>
      </w:r>
      <w:r w:rsidR="00EB56C0" w:rsidRPr="006F3990">
        <w:rPr>
          <w:rFonts w:ascii="Times New Roman" w:hAnsi="Times New Roman" w:cs="Times New Roman"/>
          <w:sz w:val="28"/>
          <w:szCs w:val="28"/>
        </w:rPr>
        <w:t xml:space="preserve"> </w:t>
      </w:r>
    </w:p>
    <w:p w14:paraId="5154F18F" w14:textId="77777777" w:rsidR="00E65923" w:rsidRPr="006F3990" w:rsidRDefault="00405503" w:rsidP="00C54BDA">
      <w:pPr>
        <w:spacing w:after="0"/>
        <w:ind w:hanging="294"/>
        <w:jc w:val="both"/>
        <w:rPr>
          <w:rFonts w:ascii="Times New Roman" w:hAnsi="Times New Roman" w:cs="Times New Roman"/>
          <w:sz w:val="28"/>
          <w:szCs w:val="28"/>
        </w:rPr>
      </w:pPr>
      <w:r>
        <w:rPr>
          <w:rFonts w:ascii="Times New Roman" w:hAnsi="Times New Roman" w:cs="Times New Roman"/>
          <w:sz w:val="28"/>
          <w:szCs w:val="28"/>
        </w:rPr>
        <w:t>7</w:t>
      </w:r>
      <w:r w:rsidR="00E65923" w:rsidRPr="006F3990">
        <w:rPr>
          <w:rFonts w:ascii="Times New Roman" w:hAnsi="Times New Roman" w:cs="Times New Roman"/>
          <w:sz w:val="28"/>
          <w:szCs w:val="28"/>
        </w:rPr>
        <w:t>.</w:t>
      </w:r>
      <w:r>
        <w:rPr>
          <w:rFonts w:ascii="Times New Roman" w:hAnsi="Times New Roman" w:cs="Times New Roman"/>
          <w:sz w:val="28"/>
          <w:szCs w:val="28"/>
        </w:rPr>
        <w:t xml:space="preserve"> </w:t>
      </w:r>
      <w:hyperlink r:id="rId34" w:history="1">
        <w:r w:rsidRPr="002D5D08">
          <w:rPr>
            <w:rStyle w:val="a3"/>
            <w:rFonts w:ascii="Times New Roman" w:hAnsi="Times New Roman" w:cs="Times New Roman"/>
            <w:sz w:val="28"/>
            <w:szCs w:val="28"/>
          </w:rPr>
          <w:t>https://zelen-na-podokonnike.ru/raznoe/polza-zeleni-vyrashhivaemoj-v-domashnih-usloviyah</w:t>
        </w:r>
      </w:hyperlink>
      <w:r w:rsidR="00714FF6">
        <w:rPr>
          <w:rStyle w:val="a3"/>
          <w:rFonts w:ascii="Times New Roman" w:hAnsi="Times New Roman" w:cs="Times New Roman"/>
          <w:color w:val="auto"/>
          <w:sz w:val="28"/>
          <w:szCs w:val="28"/>
          <w:u w:val="none"/>
        </w:rPr>
        <w:t xml:space="preserve"> </w:t>
      </w:r>
    </w:p>
    <w:p w14:paraId="42C3D7A3" w14:textId="77777777" w:rsidR="00E65923" w:rsidRPr="006F3990" w:rsidRDefault="00405503" w:rsidP="00C54BDA">
      <w:pPr>
        <w:spacing w:after="0"/>
        <w:ind w:hanging="294"/>
        <w:jc w:val="both"/>
        <w:rPr>
          <w:rFonts w:ascii="Times New Roman" w:hAnsi="Times New Roman" w:cs="Times New Roman"/>
          <w:sz w:val="28"/>
          <w:szCs w:val="28"/>
        </w:rPr>
      </w:pPr>
      <w:r>
        <w:rPr>
          <w:rFonts w:ascii="Times New Roman" w:hAnsi="Times New Roman" w:cs="Times New Roman"/>
          <w:sz w:val="28"/>
          <w:szCs w:val="28"/>
        </w:rPr>
        <w:t>8</w:t>
      </w:r>
      <w:r w:rsidR="00EB56C0" w:rsidRPr="006F3990">
        <w:rPr>
          <w:rFonts w:ascii="Times New Roman" w:hAnsi="Times New Roman" w:cs="Times New Roman"/>
          <w:sz w:val="28"/>
          <w:szCs w:val="28"/>
        </w:rPr>
        <w:t>.</w:t>
      </w:r>
      <w:r>
        <w:rPr>
          <w:rFonts w:ascii="Times New Roman" w:hAnsi="Times New Roman" w:cs="Times New Roman"/>
          <w:sz w:val="28"/>
          <w:szCs w:val="28"/>
        </w:rPr>
        <w:t xml:space="preserve"> </w:t>
      </w:r>
      <w:hyperlink r:id="rId35" w:history="1">
        <w:r w:rsidRPr="002D5D08">
          <w:rPr>
            <w:rStyle w:val="a3"/>
            <w:rFonts w:ascii="Times New Roman" w:hAnsi="Times New Roman" w:cs="Times New Roman"/>
            <w:sz w:val="28"/>
            <w:szCs w:val="28"/>
          </w:rPr>
          <w:t>https://news.myseldon.com/</w:t>
        </w:r>
      </w:hyperlink>
      <w:r>
        <w:rPr>
          <w:rFonts w:ascii="Times New Roman" w:hAnsi="Times New Roman" w:cs="Times New Roman"/>
          <w:sz w:val="28"/>
          <w:szCs w:val="28"/>
        </w:rPr>
        <w:t xml:space="preserve"> </w:t>
      </w:r>
    </w:p>
    <w:p w14:paraId="6E345623" w14:textId="77777777" w:rsidR="00EB56C0" w:rsidRPr="006F3990" w:rsidRDefault="00EB56C0" w:rsidP="00C54BDA">
      <w:pPr>
        <w:spacing w:after="0"/>
        <w:ind w:hanging="294"/>
        <w:jc w:val="both"/>
        <w:rPr>
          <w:rFonts w:ascii="Times New Roman" w:hAnsi="Times New Roman" w:cs="Times New Roman"/>
          <w:sz w:val="28"/>
          <w:szCs w:val="28"/>
        </w:rPr>
      </w:pPr>
    </w:p>
    <w:p w14:paraId="68D97952" w14:textId="77777777" w:rsidR="00EB56C0" w:rsidRPr="006F3990" w:rsidRDefault="00EB56C0" w:rsidP="0006233D">
      <w:pPr>
        <w:spacing w:after="0"/>
        <w:jc w:val="both"/>
        <w:rPr>
          <w:rFonts w:ascii="Times New Roman" w:hAnsi="Times New Roman" w:cs="Times New Roman"/>
          <w:sz w:val="28"/>
          <w:szCs w:val="28"/>
        </w:rPr>
      </w:pPr>
    </w:p>
    <w:p w14:paraId="7A101B53" w14:textId="77777777" w:rsidR="00E567A4" w:rsidRPr="006F3990" w:rsidRDefault="00E567A4" w:rsidP="0006233D">
      <w:pPr>
        <w:spacing w:after="0"/>
        <w:jc w:val="both"/>
        <w:rPr>
          <w:rFonts w:ascii="Times New Roman" w:hAnsi="Times New Roman" w:cs="Times New Roman"/>
          <w:b/>
          <w:color w:val="000000" w:themeColor="text1"/>
          <w:sz w:val="28"/>
          <w:szCs w:val="28"/>
        </w:rPr>
      </w:pPr>
    </w:p>
    <w:p w14:paraId="56F52581" w14:textId="77777777" w:rsidR="00E65923" w:rsidRPr="006F3990" w:rsidRDefault="00E65923" w:rsidP="0006233D">
      <w:pPr>
        <w:spacing w:after="0"/>
        <w:jc w:val="both"/>
        <w:rPr>
          <w:rFonts w:ascii="Times New Roman" w:hAnsi="Times New Roman" w:cs="Times New Roman"/>
          <w:b/>
          <w:color w:val="000000" w:themeColor="text1"/>
          <w:sz w:val="28"/>
          <w:szCs w:val="28"/>
        </w:rPr>
      </w:pPr>
    </w:p>
    <w:p w14:paraId="15ACA480" w14:textId="77777777" w:rsidR="00C5056E" w:rsidRPr="00E65923" w:rsidRDefault="00C5056E" w:rsidP="0006233D">
      <w:pPr>
        <w:spacing w:after="0"/>
        <w:jc w:val="both"/>
        <w:rPr>
          <w:color w:val="000000" w:themeColor="text1"/>
        </w:rPr>
      </w:pPr>
    </w:p>
    <w:sectPr w:rsidR="00C5056E" w:rsidRPr="00E65923" w:rsidSect="008B2E61">
      <w:headerReference w:type="default" r:id="rId36"/>
      <w:pgSz w:w="11906" w:h="16838"/>
      <w:pgMar w:top="851"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4B93F" w14:textId="77777777" w:rsidR="003F62A4" w:rsidRDefault="003F62A4" w:rsidP="00E567A4">
      <w:pPr>
        <w:spacing w:after="0" w:line="240" w:lineRule="auto"/>
      </w:pPr>
      <w:r>
        <w:separator/>
      </w:r>
    </w:p>
  </w:endnote>
  <w:endnote w:type="continuationSeparator" w:id="0">
    <w:p w14:paraId="0E8959F0" w14:textId="77777777" w:rsidR="003F62A4" w:rsidRDefault="003F62A4" w:rsidP="00E56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BA810" w14:textId="77777777" w:rsidR="003F62A4" w:rsidRDefault="003F62A4" w:rsidP="00E567A4">
      <w:pPr>
        <w:spacing w:after="0" w:line="240" w:lineRule="auto"/>
      </w:pPr>
      <w:r>
        <w:separator/>
      </w:r>
    </w:p>
  </w:footnote>
  <w:footnote w:type="continuationSeparator" w:id="0">
    <w:p w14:paraId="2D9955B5" w14:textId="77777777" w:rsidR="003F62A4" w:rsidRDefault="003F62A4" w:rsidP="00E56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26626"/>
      <w:docPartObj>
        <w:docPartGallery w:val="Page Numbers (Top of Page)"/>
        <w:docPartUnique/>
      </w:docPartObj>
    </w:sdtPr>
    <w:sdtEndPr/>
    <w:sdtContent>
      <w:p w14:paraId="3D3FCD5B" w14:textId="77777777" w:rsidR="00E567A4" w:rsidRDefault="00E76F3B">
        <w:pPr>
          <w:pStyle w:val="a8"/>
          <w:jc w:val="right"/>
        </w:pPr>
        <w:r>
          <w:rPr>
            <w:noProof/>
          </w:rPr>
          <w:fldChar w:fldCharType="begin"/>
        </w:r>
        <w:r>
          <w:rPr>
            <w:noProof/>
          </w:rPr>
          <w:instrText xml:space="preserve"> PAGE   \* MERGEFORMAT </w:instrText>
        </w:r>
        <w:r>
          <w:rPr>
            <w:noProof/>
          </w:rPr>
          <w:fldChar w:fldCharType="separate"/>
        </w:r>
        <w:r w:rsidR="006F3990">
          <w:rPr>
            <w:noProof/>
          </w:rPr>
          <w:t>16</w:t>
        </w:r>
        <w:r>
          <w:rPr>
            <w:noProof/>
          </w:rPr>
          <w:fldChar w:fldCharType="end"/>
        </w:r>
      </w:p>
    </w:sdtContent>
  </w:sdt>
  <w:p w14:paraId="53B603AF" w14:textId="77777777" w:rsidR="00E567A4" w:rsidRDefault="00E567A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B3E77"/>
    <w:multiLevelType w:val="multilevel"/>
    <w:tmpl w:val="2248B0B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2544C97"/>
    <w:multiLevelType w:val="multilevel"/>
    <w:tmpl w:val="EA50808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077EA0"/>
    <w:multiLevelType w:val="multilevel"/>
    <w:tmpl w:val="424485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1166CAE"/>
    <w:multiLevelType w:val="multilevel"/>
    <w:tmpl w:val="5F1AFF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EA8249C"/>
    <w:multiLevelType w:val="multilevel"/>
    <w:tmpl w:val="76D41A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67A4"/>
    <w:rsid w:val="00004303"/>
    <w:rsid w:val="00011516"/>
    <w:rsid w:val="0001703B"/>
    <w:rsid w:val="0002112F"/>
    <w:rsid w:val="00023AA2"/>
    <w:rsid w:val="00032598"/>
    <w:rsid w:val="00040F63"/>
    <w:rsid w:val="000437BE"/>
    <w:rsid w:val="0004538C"/>
    <w:rsid w:val="0004595C"/>
    <w:rsid w:val="0004620C"/>
    <w:rsid w:val="00057564"/>
    <w:rsid w:val="00060AD6"/>
    <w:rsid w:val="0006233D"/>
    <w:rsid w:val="000636F3"/>
    <w:rsid w:val="00065824"/>
    <w:rsid w:val="000758CE"/>
    <w:rsid w:val="000847FC"/>
    <w:rsid w:val="00085449"/>
    <w:rsid w:val="00092072"/>
    <w:rsid w:val="000B4458"/>
    <w:rsid w:val="000B4CEB"/>
    <w:rsid w:val="000C1D24"/>
    <w:rsid w:val="000C33C3"/>
    <w:rsid w:val="000C51B7"/>
    <w:rsid w:val="000D3BA5"/>
    <w:rsid w:val="000F2DFC"/>
    <w:rsid w:val="00103276"/>
    <w:rsid w:val="00104D26"/>
    <w:rsid w:val="00117DB0"/>
    <w:rsid w:val="001314DC"/>
    <w:rsid w:val="001346F7"/>
    <w:rsid w:val="001348CD"/>
    <w:rsid w:val="00136EC7"/>
    <w:rsid w:val="001456FF"/>
    <w:rsid w:val="00150909"/>
    <w:rsid w:val="00150A35"/>
    <w:rsid w:val="00153B8B"/>
    <w:rsid w:val="0016643A"/>
    <w:rsid w:val="0018260B"/>
    <w:rsid w:val="00183F98"/>
    <w:rsid w:val="00184850"/>
    <w:rsid w:val="001938C2"/>
    <w:rsid w:val="001B29B6"/>
    <w:rsid w:val="001B7848"/>
    <w:rsid w:val="001C5CD7"/>
    <w:rsid w:val="001D23A8"/>
    <w:rsid w:val="001E3C59"/>
    <w:rsid w:val="001E5752"/>
    <w:rsid w:val="001E7DA1"/>
    <w:rsid w:val="001F647B"/>
    <w:rsid w:val="00200A1F"/>
    <w:rsid w:val="00204FBC"/>
    <w:rsid w:val="00206331"/>
    <w:rsid w:val="00216572"/>
    <w:rsid w:val="00225BBF"/>
    <w:rsid w:val="00235797"/>
    <w:rsid w:val="00250447"/>
    <w:rsid w:val="002644F9"/>
    <w:rsid w:val="00264511"/>
    <w:rsid w:val="00271ED8"/>
    <w:rsid w:val="00283F40"/>
    <w:rsid w:val="00293910"/>
    <w:rsid w:val="00296623"/>
    <w:rsid w:val="002A1862"/>
    <w:rsid w:val="002A4612"/>
    <w:rsid w:val="002A62D3"/>
    <w:rsid w:val="002C6FDF"/>
    <w:rsid w:val="002E08C5"/>
    <w:rsid w:val="002F0678"/>
    <w:rsid w:val="002F5DA2"/>
    <w:rsid w:val="002F679C"/>
    <w:rsid w:val="00305E81"/>
    <w:rsid w:val="00324711"/>
    <w:rsid w:val="003365F5"/>
    <w:rsid w:val="003367E1"/>
    <w:rsid w:val="003415CD"/>
    <w:rsid w:val="00342CF0"/>
    <w:rsid w:val="003511FB"/>
    <w:rsid w:val="003575A3"/>
    <w:rsid w:val="003615A8"/>
    <w:rsid w:val="00373DCB"/>
    <w:rsid w:val="003908C2"/>
    <w:rsid w:val="003B50DC"/>
    <w:rsid w:val="003B63A2"/>
    <w:rsid w:val="003B797C"/>
    <w:rsid w:val="003C4AAF"/>
    <w:rsid w:val="003E1B8E"/>
    <w:rsid w:val="003E6CDE"/>
    <w:rsid w:val="003F62A4"/>
    <w:rsid w:val="00401B0B"/>
    <w:rsid w:val="00405503"/>
    <w:rsid w:val="00414C95"/>
    <w:rsid w:val="00415EBB"/>
    <w:rsid w:val="0042449C"/>
    <w:rsid w:val="00426128"/>
    <w:rsid w:val="0043202F"/>
    <w:rsid w:val="004323F4"/>
    <w:rsid w:val="004340BD"/>
    <w:rsid w:val="004353F0"/>
    <w:rsid w:val="00474D63"/>
    <w:rsid w:val="0047768D"/>
    <w:rsid w:val="004833FE"/>
    <w:rsid w:val="004869D2"/>
    <w:rsid w:val="00496C65"/>
    <w:rsid w:val="004A1402"/>
    <w:rsid w:val="004A3209"/>
    <w:rsid w:val="004A4D26"/>
    <w:rsid w:val="004B27EC"/>
    <w:rsid w:val="004D05A2"/>
    <w:rsid w:val="004D1FDD"/>
    <w:rsid w:val="004D3C11"/>
    <w:rsid w:val="004E14DC"/>
    <w:rsid w:val="004E3496"/>
    <w:rsid w:val="004E4B6A"/>
    <w:rsid w:val="004E6FB0"/>
    <w:rsid w:val="004E7DDD"/>
    <w:rsid w:val="004F0AF8"/>
    <w:rsid w:val="004F1B4E"/>
    <w:rsid w:val="005114FB"/>
    <w:rsid w:val="005351F9"/>
    <w:rsid w:val="0053555D"/>
    <w:rsid w:val="005408F6"/>
    <w:rsid w:val="00540B8A"/>
    <w:rsid w:val="00543C9C"/>
    <w:rsid w:val="00562857"/>
    <w:rsid w:val="00567BD8"/>
    <w:rsid w:val="00577449"/>
    <w:rsid w:val="00577A7B"/>
    <w:rsid w:val="00590049"/>
    <w:rsid w:val="005A2FAA"/>
    <w:rsid w:val="005D4605"/>
    <w:rsid w:val="005E0ED5"/>
    <w:rsid w:val="005E6C8E"/>
    <w:rsid w:val="005F249A"/>
    <w:rsid w:val="005F4E26"/>
    <w:rsid w:val="00604426"/>
    <w:rsid w:val="0061224B"/>
    <w:rsid w:val="006235C4"/>
    <w:rsid w:val="00626BDC"/>
    <w:rsid w:val="006402C6"/>
    <w:rsid w:val="00643011"/>
    <w:rsid w:val="0065389A"/>
    <w:rsid w:val="00675237"/>
    <w:rsid w:val="006837F5"/>
    <w:rsid w:val="0068385C"/>
    <w:rsid w:val="006A4FF9"/>
    <w:rsid w:val="006B4317"/>
    <w:rsid w:val="006B711C"/>
    <w:rsid w:val="006C71E4"/>
    <w:rsid w:val="006D0337"/>
    <w:rsid w:val="006D2412"/>
    <w:rsid w:val="006D31B7"/>
    <w:rsid w:val="006E1939"/>
    <w:rsid w:val="006E1C90"/>
    <w:rsid w:val="006E58B9"/>
    <w:rsid w:val="006F0198"/>
    <w:rsid w:val="006F3990"/>
    <w:rsid w:val="006F3C54"/>
    <w:rsid w:val="006F7236"/>
    <w:rsid w:val="00707B20"/>
    <w:rsid w:val="00714FF6"/>
    <w:rsid w:val="00715479"/>
    <w:rsid w:val="00721422"/>
    <w:rsid w:val="00723FA6"/>
    <w:rsid w:val="00734B18"/>
    <w:rsid w:val="007433B0"/>
    <w:rsid w:val="00761FDD"/>
    <w:rsid w:val="00771DAF"/>
    <w:rsid w:val="00776F79"/>
    <w:rsid w:val="0077799E"/>
    <w:rsid w:val="007812AB"/>
    <w:rsid w:val="007916DC"/>
    <w:rsid w:val="007A4451"/>
    <w:rsid w:val="007A5C51"/>
    <w:rsid w:val="007B19BF"/>
    <w:rsid w:val="007B64B9"/>
    <w:rsid w:val="007B7B88"/>
    <w:rsid w:val="007C6DBC"/>
    <w:rsid w:val="007D461B"/>
    <w:rsid w:val="007D6F83"/>
    <w:rsid w:val="008072CA"/>
    <w:rsid w:val="0080791A"/>
    <w:rsid w:val="00812540"/>
    <w:rsid w:val="00812B2E"/>
    <w:rsid w:val="00813989"/>
    <w:rsid w:val="008141B5"/>
    <w:rsid w:val="00814579"/>
    <w:rsid w:val="00817404"/>
    <w:rsid w:val="008203B5"/>
    <w:rsid w:val="00820D47"/>
    <w:rsid w:val="008241BD"/>
    <w:rsid w:val="008244A4"/>
    <w:rsid w:val="00827AB9"/>
    <w:rsid w:val="00831D9B"/>
    <w:rsid w:val="00837EDF"/>
    <w:rsid w:val="00841685"/>
    <w:rsid w:val="00853978"/>
    <w:rsid w:val="008562F4"/>
    <w:rsid w:val="008662CD"/>
    <w:rsid w:val="00866A74"/>
    <w:rsid w:val="00897E4D"/>
    <w:rsid w:val="008B2E61"/>
    <w:rsid w:val="008B6EA1"/>
    <w:rsid w:val="008D4CA3"/>
    <w:rsid w:val="008E7EF8"/>
    <w:rsid w:val="008F4FE7"/>
    <w:rsid w:val="008F5E0D"/>
    <w:rsid w:val="008F61CA"/>
    <w:rsid w:val="00900B39"/>
    <w:rsid w:val="00903EF4"/>
    <w:rsid w:val="00917307"/>
    <w:rsid w:val="00925DE9"/>
    <w:rsid w:val="00926FAC"/>
    <w:rsid w:val="00927D7C"/>
    <w:rsid w:val="00931F52"/>
    <w:rsid w:val="00941889"/>
    <w:rsid w:val="00942B17"/>
    <w:rsid w:val="0095051C"/>
    <w:rsid w:val="009561BD"/>
    <w:rsid w:val="00956641"/>
    <w:rsid w:val="009641B2"/>
    <w:rsid w:val="00974E17"/>
    <w:rsid w:val="00975080"/>
    <w:rsid w:val="0097640E"/>
    <w:rsid w:val="00977E49"/>
    <w:rsid w:val="00985C5D"/>
    <w:rsid w:val="009A6979"/>
    <w:rsid w:val="009B09B5"/>
    <w:rsid w:val="009B131E"/>
    <w:rsid w:val="009B4D02"/>
    <w:rsid w:val="009B4FFB"/>
    <w:rsid w:val="009D6119"/>
    <w:rsid w:val="009E0922"/>
    <w:rsid w:val="009E0AD2"/>
    <w:rsid w:val="009F102D"/>
    <w:rsid w:val="00A01EFC"/>
    <w:rsid w:val="00A10AE0"/>
    <w:rsid w:val="00A15B18"/>
    <w:rsid w:val="00A22F1B"/>
    <w:rsid w:val="00A26A3A"/>
    <w:rsid w:val="00A43AD3"/>
    <w:rsid w:val="00A43EB0"/>
    <w:rsid w:val="00A61E2D"/>
    <w:rsid w:val="00A64DDB"/>
    <w:rsid w:val="00A740E7"/>
    <w:rsid w:val="00A75E89"/>
    <w:rsid w:val="00A92EC4"/>
    <w:rsid w:val="00A96955"/>
    <w:rsid w:val="00AA202F"/>
    <w:rsid w:val="00AB00C6"/>
    <w:rsid w:val="00AB368E"/>
    <w:rsid w:val="00AB41C4"/>
    <w:rsid w:val="00AC0C56"/>
    <w:rsid w:val="00AC3E87"/>
    <w:rsid w:val="00AD2CA6"/>
    <w:rsid w:val="00AF1F0C"/>
    <w:rsid w:val="00B33E3A"/>
    <w:rsid w:val="00B4627A"/>
    <w:rsid w:val="00B563A8"/>
    <w:rsid w:val="00B64F22"/>
    <w:rsid w:val="00B73F96"/>
    <w:rsid w:val="00B94508"/>
    <w:rsid w:val="00BA27C2"/>
    <w:rsid w:val="00BF12D5"/>
    <w:rsid w:val="00C03134"/>
    <w:rsid w:val="00C247EA"/>
    <w:rsid w:val="00C32A64"/>
    <w:rsid w:val="00C45FA8"/>
    <w:rsid w:val="00C5056E"/>
    <w:rsid w:val="00C54BDA"/>
    <w:rsid w:val="00C55AA4"/>
    <w:rsid w:val="00C7038F"/>
    <w:rsid w:val="00C93658"/>
    <w:rsid w:val="00CC02CF"/>
    <w:rsid w:val="00CC47F4"/>
    <w:rsid w:val="00CC7BE9"/>
    <w:rsid w:val="00CE06C9"/>
    <w:rsid w:val="00CE1D34"/>
    <w:rsid w:val="00CE335C"/>
    <w:rsid w:val="00CE658F"/>
    <w:rsid w:val="00CF1703"/>
    <w:rsid w:val="00CF4D2F"/>
    <w:rsid w:val="00CF6946"/>
    <w:rsid w:val="00D06B5F"/>
    <w:rsid w:val="00D301CB"/>
    <w:rsid w:val="00D32FBF"/>
    <w:rsid w:val="00D33874"/>
    <w:rsid w:val="00D46BDC"/>
    <w:rsid w:val="00D528ED"/>
    <w:rsid w:val="00D75782"/>
    <w:rsid w:val="00DA5F2D"/>
    <w:rsid w:val="00DB2D2E"/>
    <w:rsid w:val="00DB5553"/>
    <w:rsid w:val="00DB72F3"/>
    <w:rsid w:val="00DE0496"/>
    <w:rsid w:val="00DE6D67"/>
    <w:rsid w:val="00DF2D9D"/>
    <w:rsid w:val="00DF73F1"/>
    <w:rsid w:val="00DF7466"/>
    <w:rsid w:val="00E11C33"/>
    <w:rsid w:val="00E143CD"/>
    <w:rsid w:val="00E20A41"/>
    <w:rsid w:val="00E215AB"/>
    <w:rsid w:val="00E31290"/>
    <w:rsid w:val="00E35371"/>
    <w:rsid w:val="00E52C9A"/>
    <w:rsid w:val="00E556B3"/>
    <w:rsid w:val="00E567A4"/>
    <w:rsid w:val="00E64421"/>
    <w:rsid w:val="00E6551B"/>
    <w:rsid w:val="00E65923"/>
    <w:rsid w:val="00E76F3B"/>
    <w:rsid w:val="00E83BEF"/>
    <w:rsid w:val="00E85206"/>
    <w:rsid w:val="00E86B6E"/>
    <w:rsid w:val="00E92046"/>
    <w:rsid w:val="00E94F4B"/>
    <w:rsid w:val="00EB1422"/>
    <w:rsid w:val="00EB3AFE"/>
    <w:rsid w:val="00EB56C0"/>
    <w:rsid w:val="00EB661B"/>
    <w:rsid w:val="00EC6190"/>
    <w:rsid w:val="00ED1AC4"/>
    <w:rsid w:val="00EE12BD"/>
    <w:rsid w:val="00EE32B3"/>
    <w:rsid w:val="00EE382F"/>
    <w:rsid w:val="00EE3C98"/>
    <w:rsid w:val="00F012EE"/>
    <w:rsid w:val="00F067BB"/>
    <w:rsid w:val="00F15E74"/>
    <w:rsid w:val="00F25ABB"/>
    <w:rsid w:val="00F25D55"/>
    <w:rsid w:val="00F90079"/>
    <w:rsid w:val="00F92C49"/>
    <w:rsid w:val="00FB7481"/>
    <w:rsid w:val="00FC5C80"/>
    <w:rsid w:val="00FF7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C655E"/>
  <w15:docId w15:val="{834890D4-CD11-4CA9-8F16-ECFF711DC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67A4"/>
  </w:style>
  <w:style w:type="paragraph" w:styleId="2">
    <w:name w:val="heading 2"/>
    <w:basedOn w:val="a"/>
    <w:link w:val="20"/>
    <w:uiPriority w:val="9"/>
    <w:semiHidden/>
    <w:unhideWhenUsed/>
    <w:qFormat/>
    <w:rsid w:val="00E567A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567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E567A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567A4"/>
    <w:rPr>
      <w:rFonts w:asciiTheme="majorHAnsi" w:eastAsiaTheme="majorEastAsia" w:hAnsiTheme="majorHAnsi" w:cstheme="majorBidi"/>
      <w:b/>
      <w:bCs/>
      <w:color w:val="4F81BD" w:themeColor="accent1"/>
    </w:rPr>
  </w:style>
  <w:style w:type="character" w:styleId="a3">
    <w:name w:val="Hyperlink"/>
    <w:basedOn w:val="a0"/>
    <w:uiPriority w:val="99"/>
    <w:unhideWhenUsed/>
    <w:rsid w:val="00E567A4"/>
    <w:rPr>
      <w:color w:val="0000FF"/>
      <w:u w:val="single"/>
    </w:rPr>
  </w:style>
  <w:style w:type="paragraph" w:styleId="a4">
    <w:name w:val="Normal (Web)"/>
    <w:basedOn w:val="a"/>
    <w:uiPriority w:val="99"/>
    <w:unhideWhenUsed/>
    <w:rsid w:val="00E567A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qFormat/>
    <w:rsid w:val="00E56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E567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67A4"/>
    <w:rPr>
      <w:rFonts w:ascii="Tahoma" w:hAnsi="Tahoma" w:cs="Tahoma"/>
      <w:sz w:val="16"/>
      <w:szCs w:val="16"/>
    </w:rPr>
  </w:style>
  <w:style w:type="paragraph" w:styleId="a8">
    <w:name w:val="header"/>
    <w:basedOn w:val="a"/>
    <w:link w:val="a9"/>
    <w:uiPriority w:val="99"/>
    <w:unhideWhenUsed/>
    <w:rsid w:val="00E567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567A4"/>
  </w:style>
  <w:style w:type="paragraph" w:styleId="aa">
    <w:name w:val="footer"/>
    <w:basedOn w:val="a"/>
    <w:link w:val="ab"/>
    <w:uiPriority w:val="99"/>
    <w:unhideWhenUsed/>
    <w:rsid w:val="00E567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567A4"/>
  </w:style>
  <w:style w:type="paragraph" w:styleId="ac">
    <w:name w:val="List Paragraph"/>
    <w:basedOn w:val="a"/>
    <w:uiPriority w:val="34"/>
    <w:qFormat/>
    <w:rsid w:val="00EB56C0"/>
    <w:pPr>
      <w:ind w:left="720"/>
      <w:contextualSpacing/>
    </w:pPr>
  </w:style>
  <w:style w:type="character" w:styleId="ad">
    <w:name w:val="Unresolved Mention"/>
    <w:basedOn w:val="a0"/>
    <w:uiPriority w:val="99"/>
    <w:semiHidden/>
    <w:unhideWhenUsed/>
    <w:rsid w:val="00405503"/>
    <w:rPr>
      <w:color w:val="605E5C"/>
      <w:shd w:val="clear" w:color="auto" w:fill="E1DFDD"/>
    </w:rPr>
  </w:style>
  <w:style w:type="character" w:styleId="ae">
    <w:name w:val="FollowedHyperlink"/>
    <w:basedOn w:val="a0"/>
    <w:uiPriority w:val="99"/>
    <w:semiHidden/>
    <w:unhideWhenUsed/>
    <w:rsid w:val="004055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163959">
      <w:bodyDiv w:val="1"/>
      <w:marLeft w:val="0"/>
      <w:marRight w:val="0"/>
      <w:marTop w:val="0"/>
      <w:marBottom w:val="0"/>
      <w:divBdr>
        <w:top w:val="none" w:sz="0" w:space="0" w:color="auto"/>
        <w:left w:val="none" w:sz="0" w:space="0" w:color="auto"/>
        <w:bottom w:val="none" w:sz="0" w:space="0" w:color="auto"/>
        <w:right w:val="none" w:sz="0" w:space="0" w:color="auto"/>
      </w:divBdr>
    </w:div>
    <w:div w:id="544372487">
      <w:bodyDiv w:val="1"/>
      <w:marLeft w:val="0"/>
      <w:marRight w:val="0"/>
      <w:marTop w:val="0"/>
      <w:marBottom w:val="0"/>
      <w:divBdr>
        <w:top w:val="none" w:sz="0" w:space="0" w:color="auto"/>
        <w:left w:val="none" w:sz="0" w:space="0" w:color="auto"/>
        <w:bottom w:val="none" w:sz="0" w:space="0" w:color="auto"/>
        <w:right w:val="none" w:sz="0" w:space="0" w:color="auto"/>
      </w:divBdr>
    </w:div>
    <w:div w:id="213379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yperlink" Target="https://zelen-na-podokonnike.ru/raznoe/polza-zeleni-vyrashhivaemoj-v-domashnih-usloviyah"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agro-sales.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rusfermer.net/ogorod/listovye-ovoshhi/petrushkav.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package" Target="embeddings/Microsoft_PowerPoint_Slide.sldx"/><Relationship Id="rId36" Type="http://schemas.openxmlformats.org/officeDocument/2006/relationships/header" Target="header1.xml"/><Relationship Id="rId10" Type="http://schemas.openxmlformats.org/officeDocument/2006/relationships/hyperlink" Target="https://agro-sales.ru/wiki/ogorod-na-podokonnike" TargetMode="External"/><Relationship Id="rId19" Type="http://schemas.openxmlformats.org/officeDocument/2006/relationships/image" Target="media/image11.jpeg"/><Relationship Id="rId31" Type="http://schemas.openxmlformats.org/officeDocument/2006/relationships/hyperlink" Target="https://www.ayzdorov.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package" Target="embeddings/Microsoft_PowerPoint_Slide1.sldx"/><Relationship Id="rId35" Type="http://schemas.openxmlformats.org/officeDocument/2006/relationships/hyperlink" Target="https://news.myseldon.com/"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EFDDC5-0578-499B-8E25-B0F3438EE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5823</TotalTime>
  <Pages>1</Pages>
  <Words>2767</Words>
  <Characters>15776</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PCM_EBC</cp:lastModifiedBy>
  <cp:revision>22</cp:revision>
  <dcterms:created xsi:type="dcterms:W3CDTF">2022-05-18T12:01:00Z</dcterms:created>
  <dcterms:modified xsi:type="dcterms:W3CDTF">2022-08-29T05:09:00Z</dcterms:modified>
</cp:coreProperties>
</file>