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E8E" w:rsidRPr="00E5700C" w:rsidRDefault="00BF1E8E" w:rsidP="00E5700C">
      <w:pPr>
        <w:jc w:val="center"/>
        <w:rPr>
          <w:b/>
          <w:sz w:val="28"/>
          <w:szCs w:val="28"/>
        </w:rPr>
      </w:pPr>
      <w:r w:rsidRPr="00E5700C">
        <w:rPr>
          <w:b/>
          <w:sz w:val="28"/>
          <w:szCs w:val="28"/>
        </w:rPr>
        <w:t>Муниципальное бюджетное образовательное учреждение</w:t>
      </w:r>
    </w:p>
    <w:p w:rsidR="00BF1E8E" w:rsidRPr="00E5700C" w:rsidRDefault="00BF1E8E" w:rsidP="00E5700C">
      <w:pPr>
        <w:jc w:val="center"/>
        <w:rPr>
          <w:b/>
          <w:sz w:val="28"/>
          <w:szCs w:val="28"/>
        </w:rPr>
      </w:pPr>
      <w:r w:rsidRPr="00E5700C">
        <w:rPr>
          <w:b/>
          <w:sz w:val="28"/>
          <w:szCs w:val="28"/>
        </w:rPr>
        <w:t xml:space="preserve"> </w:t>
      </w:r>
      <w:proofErr w:type="spellStart"/>
      <w:r w:rsidRPr="00E5700C">
        <w:rPr>
          <w:b/>
          <w:sz w:val="28"/>
          <w:szCs w:val="28"/>
        </w:rPr>
        <w:t>Грязовецкого</w:t>
      </w:r>
      <w:proofErr w:type="spellEnd"/>
      <w:r w:rsidRPr="00E5700C">
        <w:rPr>
          <w:b/>
          <w:sz w:val="28"/>
          <w:szCs w:val="28"/>
        </w:rPr>
        <w:t xml:space="preserve"> муниципального района Вологодской области</w:t>
      </w:r>
    </w:p>
    <w:p w:rsidR="00BF1E8E" w:rsidRPr="00E5700C" w:rsidRDefault="00BF1E8E" w:rsidP="00E5700C">
      <w:pPr>
        <w:jc w:val="center"/>
        <w:rPr>
          <w:b/>
          <w:sz w:val="28"/>
          <w:szCs w:val="28"/>
        </w:rPr>
      </w:pPr>
      <w:r w:rsidRPr="00E5700C">
        <w:rPr>
          <w:b/>
          <w:sz w:val="28"/>
          <w:szCs w:val="28"/>
        </w:rPr>
        <w:t xml:space="preserve"> «Средняя школа №2 г. Грязовца»</w:t>
      </w:r>
    </w:p>
    <w:p w:rsidR="00BF1E8E" w:rsidRPr="00E5700C" w:rsidRDefault="00BF1E8E" w:rsidP="00E5700C">
      <w:pPr>
        <w:jc w:val="center"/>
        <w:rPr>
          <w:sz w:val="28"/>
          <w:szCs w:val="28"/>
        </w:rPr>
      </w:pPr>
    </w:p>
    <w:p w:rsidR="00BF1E8E" w:rsidRPr="00E5700C" w:rsidRDefault="00BF1E8E" w:rsidP="00E5700C">
      <w:pPr>
        <w:rPr>
          <w:sz w:val="28"/>
          <w:szCs w:val="28"/>
        </w:rPr>
      </w:pPr>
    </w:p>
    <w:p w:rsidR="00BF1E8E" w:rsidRPr="00E5700C" w:rsidRDefault="00BF1E8E" w:rsidP="00E5700C">
      <w:pPr>
        <w:rPr>
          <w:sz w:val="28"/>
          <w:szCs w:val="28"/>
        </w:rPr>
      </w:pPr>
    </w:p>
    <w:p w:rsidR="00BF1E8E" w:rsidRPr="00E5700C" w:rsidRDefault="00BF1E8E" w:rsidP="00E5700C">
      <w:pPr>
        <w:rPr>
          <w:sz w:val="28"/>
          <w:szCs w:val="28"/>
        </w:rPr>
      </w:pPr>
    </w:p>
    <w:p w:rsidR="00BF1E8E" w:rsidRPr="00E5700C" w:rsidRDefault="00BF1E8E" w:rsidP="00E5700C">
      <w:pPr>
        <w:rPr>
          <w:sz w:val="28"/>
          <w:szCs w:val="28"/>
        </w:rPr>
      </w:pPr>
    </w:p>
    <w:p w:rsidR="00BF1E8E" w:rsidRPr="00E5700C" w:rsidRDefault="00BF1E8E" w:rsidP="00E5700C">
      <w:pPr>
        <w:rPr>
          <w:sz w:val="28"/>
          <w:szCs w:val="28"/>
        </w:rPr>
      </w:pPr>
    </w:p>
    <w:p w:rsidR="00BF1E8E" w:rsidRDefault="00BF1E8E" w:rsidP="00E5700C">
      <w:pPr>
        <w:rPr>
          <w:sz w:val="28"/>
          <w:szCs w:val="28"/>
        </w:rPr>
      </w:pPr>
    </w:p>
    <w:p w:rsidR="00E5700C" w:rsidRDefault="00E5700C" w:rsidP="00E5700C">
      <w:pPr>
        <w:rPr>
          <w:sz w:val="28"/>
          <w:szCs w:val="28"/>
        </w:rPr>
      </w:pPr>
    </w:p>
    <w:p w:rsidR="00E5700C" w:rsidRDefault="00E5700C" w:rsidP="00E5700C">
      <w:pPr>
        <w:rPr>
          <w:sz w:val="28"/>
          <w:szCs w:val="28"/>
        </w:rPr>
      </w:pPr>
    </w:p>
    <w:p w:rsidR="00E5700C" w:rsidRPr="00E5700C" w:rsidRDefault="00E5700C" w:rsidP="00E5700C">
      <w:pPr>
        <w:rPr>
          <w:sz w:val="28"/>
          <w:szCs w:val="28"/>
        </w:rPr>
      </w:pPr>
    </w:p>
    <w:p w:rsidR="00BF1E8E" w:rsidRPr="00E5700C" w:rsidRDefault="00BF1E8E" w:rsidP="00E5700C">
      <w:pPr>
        <w:rPr>
          <w:sz w:val="28"/>
          <w:szCs w:val="28"/>
        </w:rPr>
      </w:pPr>
    </w:p>
    <w:p w:rsidR="00BF1E8E" w:rsidRPr="00E5700C" w:rsidRDefault="00BF1E8E" w:rsidP="00E5700C">
      <w:pPr>
        <w:rPr>
          <w:sz w:val="28"/>
          <w:szCs w:val="28"/>
        </w:rPr>
      </w:pPr>
    </w:p>
    <w:p w:rsidR="00BF1E8E" w:rsidRPr="00E5700C" w:rsidRDefault="00BF1E8E" w:rsidP="00E5700C">
      <w:pPr>
        <w:jc w:val="center"/>
        <w:rPr>
          <w:sz w:val="28"/>
          <w:szCs w:val="28"/>
        </w:rPr>
      </w:pPr>
    </w:p>
    <w:p w:rsidR="00BF1E8E" w:rsidRPr="00E5700C" w:rsidRDefault="00BF1E8E" w:rsidP="00E5700C">
      <w:pPr>
        <w:jc w:val="center"/>
        <w:rPr>
          <w:sz w:val="28"/>
          <w:szCs w:val="28"/>
        </w:rPr>
      </w:pPr>
      <w:r w:rsidRPr="00E5700C">
        <w:rPr>
          <w:sz w:val="28"/>
          <w:szCs w:val="28"/>
        </w:rPr>
        <w:t>Исследовательский проект на тему:</w:t>
      </w:r>
    </w:p>
    <w:p w:rsidR="00BF1E8E" w:rsidRPr="00E5700C" w:rsidRDefault="00BF1E8E" w:rsidP="00E5700C">
      <w:pPr>
        <w:jc w:val="center"/>
        <w:rPr>
          <w:b/>
          <w:sz w:val="28"/>
          <w:szCs w:val="28"/>
        </w:rPr>
      </w:pPr>
      <w:r w:rsidRPr="00E5700C">
        <w:rPr>
          <w:b/>
          <w:sz w:val="28"/>
          <w:szCs w:val="28"/>
        </w:rPr>
        <w:t>«Влияние биостимуляторов на прорастание семян томата»</w:t>
      </w:r>
    </w:p>
    <w:p w:rsidR="00BF1E8E" w:rsidRPr="00E5700C" w:rsidRDefault="00BF1E8E" w:rsidP="00E5700C">
      <w:pPr>
        <w:jc w:val="center"/>
        <w:rPr>
          <w:sz w:val="28"/>
          <w:szCs w:val="28"/>
        </w:rPr>
      </w:pPr>
    </w:p>
    <w:p w:rsidR="00BF1E8E" w:rsidRPr="00E5700C" w:rsidRDefault="00BF1E8E" w:rsidP="00E5700C">
      <w:pPr>
        <w:jc w:val="center"/>
        <w:rPr>
          <w:sz w:val="28"/>
          <w:szCs w:val="28"/>
        </w:rPr>
      </w:pPr>
    </w:p>
    <w:p w:rsidR="00BF1E8E" w:rsidRPr="00E5700C" w:rsidRDefault="00BF1E8E" w:rsidP="00E5700C">
      <w:pPr>
        <w:jc w:val="center"/>
        <w:rPr>
          <w:sz w:val="28"/>
          <w:szCs w:val="28"/>
        </w:rPr>
      </w:pPr>
    </w:p>
    <w:p w:rsidR="00BF1E8E" w:rsidRPr="00E5700C" w:rsidRDefault="00BF1E8E" w:rsidP="00E5700C">
      <w:pPr>
        <w:jc w:val="center"/>
        <w:rPr>
          <w:sz w:val="28"/>
          <w:szCs w:val="28"/>
        </w:rPr>
      </w:pPr>
    </w:p>
    <w:p w:rsidR="00BF1E8E" w:rsidRDefault="00BF1E8E" w:rsidP="00E5700C">
      <w:pPr>
        <w:jc w:val="center"/>
        <w:rPr>
          <w:sz w:val="28"/>
          <w:szCs w:val="28"/>
        </w:rPr>
      </w:pPr>
    </w:p>
    <w:p w:rsidR="00E5700C" w:rsidRDefault="00E5700C" w:rsidP="00E5700C">
      <w:pPr>
        <w:jc w:val="center"/>
        <w:rPr>
          <w:sz w:val="28"/>
          <w:szCs w:val="28"/>
        </w:rPr>
      </w:pPr>
    </w:p>
    <w:p w:rsidR="00E5700C" w:rsidRDefault="00E5700C" w:rsidP="00E5700C">
      <w:pPr>
        <w:jc w:val="center"/>
        <w:rPr>
          <w:sz w:val="28"/>
          <w:szCs w:val="28"/>
        </w:rPr>
      </w:pPr>
    </w:p>
    <w:p w:rsidR="00E5700C" w:rsidRPr="00E5700C" w:rsidRDefault="00E5700C" w:rsidP="00E5700C">
      <w:pPr>
        <w:jc w:val="center"/>
        <w:rPr>
          <w:sz w:val="28"/>
          <w:szCs w:val="28"/>
        </w:rPr>
      </w:pPr>
    </w:p>
    <w:p w:rsidR="00BF1E8E" w:rsidRPr="00E5700C" w:rsidRDefault="00BF1E8E" w:rsidP="00E5700C">
      <w:pPr>
        <w:jc w:val="center"/>
        <w:rPr>
          <w:sz w:val="28"/>
          <w:szCs w:val="28"/>
        </w:rPr>
      </w:pPr>
    </w:p>
    <w:p w:rsidR="00BF1E8E" w:rsidRPr="00E5700C" w:rsidRDefault="00BF1E8E" w:rsidP="00E5700C">
      <w:pPr>
        <w:jc w:val="right"/>
        <w:rPr>
          <w:sz w:val="28"/>
          <w:szCs w:val="28"/>
        </w:rPr>
      </w:pPr>
      <w:r w:rsidRPr="00E5700C">
        <w:rPr>
          <w:sz w:val="28"/>
          <w:szCs w:val="28"/>
        </w:rPr>
        <w:t>Выполнил: ученик 2 «К» класса</w:t>
      </w:r>
    </w:p>
    <w:p w:rsidR="00BF1E8E" w:rsidRPr="00E5700C" w:rsidRDefault="00BF1E8E" w:rsidP="00E5700C">
      <w:pPr>
        <w:jc w:val="right"/>
        <w:rPr>
          <w:sz w:val="28"/>
          <w:szCs w:val="28"/>
        </w:rPr>
      </w:pPr>
      <w:r w:rsidRPr="00E5700C">
        <w:rPr>
          <w:sz w:val="28"/>
          <w:szCs w:val="28"/>
        </w:rPr>
        <w:t>Тихомиров Глеб</w:t>
      </w:r>
    </w:p>
    <w:p w:rsidR="00BF1E8E" w:rsidRPr="00E5700C" w:rsidRDefault="00BF1E8E" w:rsidP="00E5700C">
      <w:pPr>
        <w:jc w:val="right"/>
        <w:rPr>
          <w:sz w:val="28"/>
          <w:szCs w:val="28"/>
        </w:rPr>
      </w:pPr>
      <w:r w:rsidRPr="00E5700C">
        <w:rPr>
          <w:sz w:val="28"/>
          <w:szCs w:val="28"/>
        </w:rPr>
        <w:t>Руководитель: учитель биологии</w:t>
      </w:r>
    </w:p>
    <w:p w:rsidR="00BF1E8E" w:rsidRPr="00E5700C" w:rsidRDefault="00BF1E8E" w:rsidP="00E5700C">
      <w:pPr>
        <w:jc w:val="right"/>
        <w:rPr>
          <w:sz w:val="28"/>
          <w:szCs w:val="28"/>
        </w:rPr>
      </w:pPr>
      <w:r w:rsidRPr="00E5700C">
        <w:rPr>
          <w:sz w:val="28"/>
          <w:szCs w:val="28"/>
        </w:rPr>
        <w:t>Тихомирова Ольга Сергеевна</w:t>
      </w:r>
    </w:p>
    <w:p w:rsidR="00BF1E8E" w:rsidRPr="00E5700C" w:rsidRDefault="00BF1E8E" w:rsidP="00E5700C">
      <w:pPr>
        <w:jc w:val="right"/>
        <w:rPr>
          <w:sz w:val="28"/>
          <w:szCs w:val="28"/>
        </w:rPr>
      </w:pPr>
    </w:p>
    <w:p w:rsidR="00BF1E8E" w:rsidRPr="00E5700C" w:rsidRDefault="00BF1E8E" w:rsidP="00E5700C">
      <w:pPr>
        <w:jc w:val="right"/>
        <w:rPr>
          <w:sz w:val="28"/>
          <w:szCs w:val="28"/>
        </w:rPr>
      </w:pPr>
    </w:p>
    <w:p w:rsidR="00BF1E8E" w:rsidRPr="00E5700C" w:rsidRDefault="00BF1E8E" w:rsidP="00E5700C">
      <w:pPr>
        <w:jc w:val="right"/>
        <w:rPr>
          <w:sz w:val="28"/>
          <w:szCs w:val="28"/>
        </w:rPr>
      </w:pPr>
    </w:p>
    <w:p w:rsidR="00BF1E8E" w:rsidRDefault="00BF1E8E" w:rsidP="00E5700C">
      <w:pPr>
        <w:jc w:val="right"/>
        <w:rPr>
          <w:sz w:val="28"/>
          <w:szCs w:val="28"/>
        </w:rPr>
      </w:pPr>
    </w:p>
    <w:p w:rsidR="00E5700C" w:rsidRDefault="00E5700C" w:rsidP="00E5700C">
      <w:pPr>
        <w:jc w:val="right"/>
        <w:rPr>
          <w:sz w:val="28"/>
          <w:szCs w:val="28"/>
        </w:rPr>
      </w:pPr>
    </w:p>
    <w:p w:rsidR="00E5700C" w:rsidRDefault="00E5700C" w:rsidP="00E5700C">
      <w:pPr>
        <w:jc w:val="right"/>
        <w:rPr>
          <w:sz w:val="28"/>
          <w:szCs w:val="28"/>
        </w:rPr>
      </w:pPr>
    </w:p>
    <w:p w:rsidR="00E5700C" w:rsidRDefault="00E5700C" w:rsidP="00E5700C">
      <w:pPr>
        <w:jc w:val="right"/>
        <w:rPr>
          <w:sz w:val="28"/>
          <w:szCs w:val="28"/>
        </w:rPr>
      </w:pPr>
    </w:p>
    <w:p w:rsidR="00E5700C" w:rsidRDefault="00E5700C" w:rsidP="00E5700C">
      <w:pPr>
        <w:jc w:val="right"/>
        <w:rPr>
          <w:sz w:val="28"/>
          <w:szCs w:val="28"/>
        </w:rPr>
      </w:pPr>
    </w:p>
    <w:p w:rsidR="00E5700C" w:rsidRDefault="00E5700C" w:rsidP="00E5700C">
      <w:pPr>
        <w:jc w:val="right"/>
        <w:rPr>
          <w:sz w:val="28"/>
          <w:szCs w:val="28"/>
        </w:rPr>
      </w:pPr>
    </w:p>
    <w:p w:rsidR="00E5700C" w:rsidRPr="00E5700C" w:rsidRDefault="00E5700C" w:rsidP="00E5700C">
      <w:pPr>
        <w:jc w:val="right"/>
        <w:rPr>
          <w:sz w:val="28"/>
          <w:szCs w:val="28"/>
        </w:rPr>
      </w:pPr>
    </w:p>
    <w:p w:rsidR="00BF1E8E" w:rsidRPr="00E5700C" w:rsidRDefault="00BF1E8E" w:rsidP="00E5700C">
      <w:pPr>
        <w:jc w:val="right"/>
        <w:rPr>
          <w:sz w:val="28"/>
          <w:szCs w:val="28"/>
        </w:rPr>
      </w:pPr>
    </w:p>
    <w:p w:rsidR="00BF1E8E" w:rsidRPr="00E5700C" w:rsidRDefault="00BF1E8E" w:rsidP="00E5700C">
      <w:pPr>
        <w:jc w:val="right"/>
        <w:rPr>
          <w:sz w:val="28"/>
          <w:szCs w:val="28"/>
        </w:rPr>
      </w:pPr>
    </w:p>
    <w:p w:rsidR="00BF1E8E" w:rsidRPr="00E5700C" w:rsidRDefault="00BF1E8E" w:rsidP="00E5700C">
      <w:pPr>
        <w:jc w:val="right"/>
        <w:rPr>
          <w:sz w:val="28"/>
          <w:szCs w:val="28"/>
        </w:rPr>
      </w:pPr>
    </w:p>
    <w:p w:rsidR="007546FC" w:rsidRPr="00E5700C" w:rsidRDefault="00BF1E8E" w:rsidP="00E5700C">
      <w:pPr>
        <w:jc w:val="center"/>
        <w:rPr>
          <w:sz w:val="28"/>
          <w:szCs w:val="28"/>
        </w:rPr>
      </w:pPr>
      <w:r w:rsidRPr="00E5700C">
        <w:rPr>
          <w:sz w:val="28"/>
          <w:szCs w:val="28"/>
        </w:rPr>
        <w:t>г. Грязовец, 2022 год</w:t>
      </w:r>
    </w:p>
    <w:p w:rsidR="00BF1E8E" w:rsidRPr="00E5700C" w:rsidRDefault="00BF1E8E" w:rsidP="00E5700C">
      <w:pPr>
        <w:jc w:val="center"/>
        <w:rPr>
          <w:b/>
          <w:sz w:val="28"/>
          <w:szCs w:val="28"/>
        </w:rPr>
      </w:pPr>
      <w:r w:rsidRPr="00E5700C">
        <w:rPr>
          <w:b/>
          <w:sz w:val="28"/>
          <w:szCs w:val="28"/>
        </w:rPr>
        <w:lastRenderedPageBreak/>
        <w:t>Содержание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E77E4" w:rsidRPr="00E5700C" w:rsidTr="00DE77E4">
        <w:tc>
          <w:tcPr>
            <w:tcW w:w="4785" w:type="dxa"/>
          </w:tcPr>
          <w:p w:rsidR="00DE77E4" w:rsidRPr="00E5700C" w:rsidRDefault="00DE77E4" w:rsidP="00E5700C">
            <w:pPr>
              <w:jc w:val="both"/>
              <w:rPr>
                <w:sz w:val="28"/>
                <w:szCs w:val="28"/>
              </w:rPr>
            </w:pPr>
            <w:r w:rsidRPr="00E5700C">
              <w:rPr>
                <w:sz w:val="28"/>
                <w:szCs w:val="28"/>
              </w:rPr>
              <w:t>Введение</w:t>
            </w:r>
          </w:p>
        </w:tc>
        <w:tc>
          <w:tcPr>
            <w:tcW w:w="4786" w:type="dxa"/>
          </w:tcPr>
          <w:p w:rsidR="00DE77E4" w:rsidRPr="00E5700C" w:rsidRDefault="00DE77E4" w:rsidP="00E5700C">
            <w:pPr>
              <w:jc w:val="right"/>
              <w:rPr>
                <w:sz w:val="28"/>
                <w:szCs w:val="28"/>
              </w:rPr>
            </w:pPr>
            <w:r w:rsidRPr="00E5700C">
              <w:rPr>
                <w:sz w:val="28"/>
                <w:szCs w:val="28"/>
              </w:rPr>
              <w:t>3</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Глава 1. Основная часть</w:t>
            </w:r>
          </w:p>
        </w:tc>
        <w:tc>
          <w:tcPr>
            <w:tcW w:w="4786" w:type="dxa"/>
          </w:tcPr>
          <w:p w:rsidR="00DE77E4" w:rsidRPr="00E5700C" w:rsidRDefault="00DE77E4" w:rsidP="00E5700C">
            <w:pPr>
              <w:jc w:val="right"/>
              <w:rPr>
                <w:sz w:val="28"/>
                <w:szCs w:val="28"/>
              </w:rPr>
            </w:pPr>
            <w:r w:rsidRPr="00E5700C">
              <w:rPr>
                <w:sz w:val="28"/>
                <w:szCs w:val="28"/>
              </w:rPr>
              <w:t>4</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 xml:space="preserve">1.1 Основные </w:t>
            </w:r>
            <w:proofErr w:type="spellStart"/>
            <w:r w:rsidRPr="00E5700C">
              <w:rPr>
                <w:sz w:val="28"/>
                <w:szCs w:val="28"/>
              </w:rPr>
              <w:t>сведениея</w:t>
            </w:r>
            <w:proofErr w:type="spellEnd"/>
            <w:r w:rsidRPr="00E5700C">
              <w:rPr>
                <w:sz w:val="28"/>
                <w:szCs w:val="28"/>
              </w:rPr>
              <w:t xml:space="preserve"> о регуляторах роста растений</w:t>
            </w:r>
          </w:p>
        </w:tc>
        <w:tc>
          <w:tcPr>
            <w:tcW w:w="4786" w:type="dxa"/>
          </w:tcPr>
          <w:p w:rsidR="00DE77E4" w:rsidRPr="00E5700C" w:rsidRDefault="00DE77E4" w:rsidP="00E5700C">
            <w:pPr>
              <w:jc w:val="right"/>
              <w:rPr>
                <w:sz w:val="28"/>
                <w:szCs w:val="28"/>
              </w:rPr>
            </w:pPr>
            <w:r w:rsidRPr="00E5700C">
              <w:rPr>
                <w:sz w:val="28"/>
                <w:szCs w:val="28"/>
              </w:rPr>
              <w:t>4</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 xml:space="preserve">1.2 Биостимулятор </w:t>
            </w:r>
            <w:proofErr w:type="spellStart"/>
            <w:r w:rsidRPr="00E5700C">
              <w:rPr>
                <w:sz w:val="28"/>
                <w:szCs w:val="28"/>
              </w:rPr>
              <w:t>Эпин-экстра</w:t>
            </w:r>
            <w:proofErr w:type="spellEnd"/>
          </w:p>
        </w:tc>
        <w:tc>
          <w:tcPr>
            <w:tcW w:w="4786" w:type="dxa"/>
          </w:tcPr>
          <w:p w:rsidR="00DE77E4" w:rsidRPr="00E5700C" w:rsidRDefault="00DE77E4" w:rsidP="00E5700C">
            <w:pPr>
              <w:jc w:val="right"/>
              <w:rPr>
                <w:sz w:val="28"/>
                <w:szCs w:val="28"/>
              </w:rPr>
            </w:pPr>
            <w:r w:rsidRPr="00E5700C">
              <w:rPr>
                <w:sz w:val="28"/>
                <w:szCs w:val="28"/>
              </w:rPr>
              <w:t>4</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 xml:space="preserve">1.3 </w:t>
            </w:r>
            <w:proofErr w:type="spellStart"/>
            <w:r w:rsidRPr="00E5700C">
              <w:rPr>
                <w:sz w:val="28"/>
                <w:szCs w:val="28"/>
              </w:rPr>
              <w:t>Фитоспорин</w:t>
            </w:r>
            <w:proofErr w:type="spellEnd"/>
          </w:p>
        </w:tc>
        <w:tc>
          <w:tcPr>
            <w:tcW w:w="4786" w:type="dxa"/>
          </w:tcPr>
          <w:p w:rsidR="00DE77E4" w:rsidRPr="00E5700C" w:rsidRDefault="00DE77E4" w:rsidP="00E5700C">
            <w:pPr>
              <w:jc w:val="right"/>
              <w:rPr>
                <w:sz w:val="28"/>
                <w:szCs w:val="28"/>
              </w:rPr>
            </w:pPr>
            <w:r w:rsidRPr="00E5700C">
              <w:rPr>
                <w:sz w:val="28"/>
                <w:szCs w:val="28"/>
              </w:rPr>
              <w:t>5</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1.4 Стимулятор «Проросток»</w:t>
            </w:r>
          </w:p>
        </w:tc>
        <w:tc>
          <w:tcPr>
            <w:tcW w:w="4786" w:type="dxa"/>
          </w:tcPr>
          <w:p w:rsidR="00DE77E4" w:rsidRPr="00E5700C" w:rsidRDefault="00DE77E4" w:rsidP="00E5700C">
            <w:pPr>
              <w:jc w:val="right"/>
              <w:rPr>
                <w:sz w:val="28"/>
                <w:szCs w:val="28"/>
              </w:rPr>
            </w:pPr>
            <w:r w:rsidRPr="00E5700C">
              <w:rPr>
                <w:sz w:val="28"/>
                <w:szCs w:val="28"/>
              </w:rPr>
              <w:t>6</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 xml:space="preserve">1.5 </w:t>
            </w:r>
            <w:proofErr w:type="spellStart"/>
            <w:r w:rsidRPr="00E5700C">
              <w:rPr>
                <w:sz w:val="28"/>
                <w:szCs w:val="28"/>
              </w:rPr>
              <w:t>Биогумат</w:t>
            </w:r>
            <w:proofErr w:type="spellEnd"/>
          </w:p>
        </w:tc>
        <w:tc>
          <w:tcPr>
            <w:tcW w:w="4786" w:type="dxa"/>
          </w:tcPr>
          <w:p w:rsidR="00DE77E4" w:rsidRPr="00E5700C" w:rsidRDefault="00DE77E4" w:rsidP="00E5700C">
            <w:pPr>
              <w:jc w:val="right"/>
              <w:rPr>
                <w:sz w:val="28"/>
                <w:szCs w:val="28"/>
              </w:rPr>
            </w:pPr>
            <w:r w:rsidRPr="00E5700C">
              <w:rPr>
                <w:sz w:val="28"/>
                <w:szCs w:val="28"/>
              </w:rPr>
              <w:t>7</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Глава 2. Практическая часть</w:t>
            </w:r>
          </w:p>
        </w:tc>
        <w:tc>
          <w:tcPr>
            <w:tcW w:w="4786" w:type="dxa"/>
          </w:tcPr>
          <w:p w:rsidR="00DE77E4" w:rsidRPr="00E5700C" w:rsidRDefault="00E5700C" w:rsidP="00E5700C">
            <w:pPr>
              <w:jc w:val="right"/>
              <w:rPr>
                <w:sz w:val="28"/>
                <w:szCs w:val="28"/>
              </w:rPr>
            </w:pPr>
            <w:r>
              <w:rPr>
                <w:sz w:val="28"/>
                <w:szCs w:val="28"/>
              </w:rPr>
              <w:t>8</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2.1 Замачивание семян и проращивание</w:t>
            </w:r>
          </w:p>
        </w:tc>
        <w:tc>
          <w:tcPr>
            <w:tcW w:w="4786" w:type="dxa"/>
          </w:tcPr>
          <w:p w:rsidR="00DE77E4" w:rsidRPr="00E5700C" w:rsidRDefault="00E5700C" w:rsidP="00E5700C">
            <w:pPr>
              <w:jc w:val="right"/>
              <w:rPr>
                <w:sz w:val="28"/>
                <w:szCs w:val="28"/>
              </w:rPr>
            </w:pPr>
            <w:r>
              <w:rPr>
                <w:sz w:val="28"/>
                <w:szCs w:val="28"/>
              </w:rPr>
              <w:t>8</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Заключение</w:t>
            </w:r>
          </w:p>
        </w:tc>
        <w:tc>
          <w:tcPr>
            <w:tcW w:w="4786" w:type="dxa"/>
          </w:tcPr>
          <w:p w:rsidR="00DE77E4" w:rsidRPr="00E5700C" w:rsidRDefault="00E5700C" w:rsidP="00E5700C">
            <w:pPr>
              <w:jc w:val="right"/>
              <w:rPr>
                <w:sz w:val="28"/>
                <w:szCs w:val="28"/>
              </w:rPr>
            </w:pPr>
            <w:r>
              <w:rPr>
                <w:sz w:val="28"/>
                <w:szCs w:val="28"/>
              </w:rPr>
              <w:t>9</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Список литературы</w:t>
            </w:r>
          </w:p>
        </w:tc>
        <w:tc>
          <w:tcPr>
            <w:tcW w:w="4786" w:type="dxa"/>
          </w:tcPr>
          <w:p w:rsidR="00DE77E4" w:rsidRPr="00E5700C" w:rsidRDefault="00DE77E4" w:rsidP="00E5700C">
            <w:pPr>
              <w:jc w:val="right"/>
              <w:rPr>
                <w:sz w:val="28"/>
                <w:szCs w:val="28"/>
              </w:rPr>
            </w:pPr>
            <w:r w:rsidRPr="00E5700C">
              <w:rPr>
                <w:sz w:val="28"/>
                <w:szCs w:val="28"/>
              </w:rPr>
              <w:t>1</w:t>
            </w:r>
            <w:r w:rsidR="00E5700C">
              <w:rPr>
                <w:sz w:val="28"/>
                <w:szCs w:val="28"/>
              </w:rPr>
              <w:t>0</w:t>
            </w: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Приложение 1</w:t>
            </w:r>
          </w:p>
        </w:tc>
        <w:tc>
          <w:tcPr>
            <w:tcW w:w="4786" w:type="dxa"/>
          </w:tcPr>
          <w:p w:rsidR="00DE77E4" w:rsidRPr="00E5700C" w:rsidRDefault="00DE77E4" w:rsidP="00E5700C">
            <w:pPr>
              <w:jc w:val="right"/>
              <w:rPr>
                <w:sz w:val="28"/>
                <w:szCs w:val="28"/>
              </w:rPr>
            </w:pP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Приложение 2</w:t>
            </w:r>
          </w:p>
        </w:tc>
        <w:tc>
          <w:tcPr>
            <w:tcW w:w="4786" w:type="dxa"/>
          </w:tcPr>
          <w:p w:rsidR="00DE77E4" w:rsidRPr="00E5700C" w:rsidRDefault="00DE77E4" w:rsidP="00E5700C">
            <w:pPr>
              <w:jc w:val="right"/>
              <w:rPr>
                <w:sz w:val="28"/>
                <w:szCs w:val="28"/>
              </w:rPr>
            </w:pPr>
          </w:p>
        </w:tc>
      </w:tr>
      <w:tr w:rsidR="00DE77E4" w:rsidRPr="00E5700C" w:rsidTr="00DE77E4">
        <w:tc>
          <w:tcPr>
            <w:tcW w:w="4785" w:type="dxa"/>
          </w:tcPr>
          <w:p w:rsidR="00DE77E4" w:rsidRPr="00E5700C" w:rsidRDefault="00DE77E4" w:rsidP="00E5700C">
            <w:pPr>
              <w:jc w:val="both"/>
              <w:rPr>
                <w:sz w:val="28"/>
                <w:szCs w:val="28"/>
              </w:rPr>
            </w:pPr>
            <w:r w:rsidRPr="00E5700C">
              <w:rPr>
                <w:sz w:val="28"/>
                <w:szCs w:val="28"/>
              </w:rPr>
              <w:t>Приложение 3</w:t>
            </w:r>
          </w:p>
        </w:tc>
        <w:tc>
          <w:tcPr>
            <w:tcW w:w="4786" w:type="dxa"/>
          </w:tcPr>
          <w:p w:rsidR="00DE77E4" w:rsidRPr="00E5700C" w:rsidRDefault="00DE77E4" w:rsidP="00E5700C">
            <w:pPr>
              <w:jc w:val="right"/>
              <w:rPr>
                <w:sz w:val="28"/>
                <w:szCs w:val="28"/>
              </w:rPr>
            </w:pPr>
          </w:p>
        </w:tc>
      </w:tr>
    </w:tbl>
    <w:p w:rsidR="00DE77E4" w:rsidRPr="00E5700C" w:rsidRDefault="00DE77E4" w:rsidP="00E5700C">
      <w:pPr>
        <w:jc w:val="both"/>
        <w:rPr>
          <w:sz w:val="28"/>
          <w:szCs w:val="28"/>
        </w:rPr>
      </w:pPr>
    </w:p>
    <w:p w:rsidR="00BF1E8E" w:rsidRPr="00E5700C" w:rsidRDefault="00BF1E8E" w:rsidP="00E5700C">
      <w:pPr>
        <w:widowControl/>
        <w:autoSpaceDE/>
        <w:autoSpaceDN/>
        <w:adjustRightInd/>
        <w:rPr>
          <w:sz w:val="28"/>
          <w:szCs w:val="28"/>
        </w:rPr>
      </w:pPr>
      <w:r w:rsidRPr="00E5700C">
        <w:rPr>
          <w:sz w:val="28"/>
          <w:szCs w:val="28"/>
        </w:rPr>
        <w:br w:type="page"/>
      </w:r>
    </w:p>
    <w:p w:rsidR="00BF1E8E" w:rsidRPr="00E5700C" w:rsidRDefault="00BF1E8E" w:rsidP="00E5700C">
      <w:pPr>
        <w:jc w:val="center"/>
        <w:rPr>
          <w:b/>
          <w:sz w:val="28"/>
          <w:szCs w:val="28"/>
        </w:rPr>
      </w:pPr>
      <w:r w:rsidRPr="00E5700C">
        <w:rPr>
          <w:b/>
          <w:sz w:val="28"/>
          <w:szCs w:val="28"/>
        </w:rPr>
        <w:lastRenderedPageBreak/>
        <w:t>Введение</w:t>
      </w:r>
    </w:p>
    <w:p w:rsidR="00BF1E8E" w:rsidRPr="00E5700C" w:rsidRDefault="00BF1E8E" w:rsidP="00E5700C">
      <w:pPr>
        <w:ind w:firstLine="709"/>
        <w:jc w:val="both"/>
        <w:rPr>
          <w:sz w:val="28"/>
          <w:szCs w:val="28"/>
        </w:rPr>
      </w:pPr>
      <w:r w:rsidRPr="00E5700C">
        <w:rPr>
          <w:sz w:val="28"/>
          <w:szCs w:val="28"/>
        </w:rPr>
        <w:t>В настоящее время в современных сельскохозяйственных технологиях комплексно применяются удобрения, биостимуляторы и средства защиты растений. Это связано с обострением экологических и экономических проблем.</w:t>
      </w:r>
    </w:p>
    <w:p w:rsidR="00BF1E8E" w:rsidRPr="00E5700C" w:rsidRDefault="00BF1E8E" w:rsidP="00E5700C">
      <w:pPr>
        <w:ind w:firstLine="709"/>
        <w:jc w:val="both"/>
        <w:rPr>
          <w:sz w:val="28"/>
          <w:szCs w:val="28"/>
        </w:rPr>
      </w:pPr>
      <w:r w:rsidRPr="00E5700C">
        <w:rPr>
          <w:sz w:val="28"/>
          <w:szCs w:val="28"/>
        </w:rPr>
        <w:t xml:space="preserve">Регуляторы роста растений приобрели большую популярность в наше время. Они способствуют росту урожайности и обеспечивают повышенное качество овощей и фруктов. Большинство из биологически активных веществ в низких и очень низких концентрациях играют роль стимуляторов роста, способствуют повышению иммунитета, активизируют плодоношение. </w:t>
      </w:r>
    </w:p>
    <w:p w:rsidR="00BF1E8E" w:rsidRPr="00E5700C" w:rsidRDefault="00BF1E8E" w:rsidP="00E5700C">
      <w:pPr>
        <w:ind w:firstLine="709"/>
        <w:jc w:val="both"/>
        <w:rPr>
          <w:sz w:val="28"/>
          <w:szCs w:val="28"/>
        </w:rPr>
      </w:pPr>
      <w:r w:rsidRPr="00E5700C">
        <w:rPr>
          <w:i/>
          <w:sz w:val="28"/>
          <w:szCs w:val="28"/>
        </w:rPr>
        <w:t>Проблемой</w:t>
      </w:r>
      <w:r w:rsidRPr="00E5700C">
        <w:rPr>
          <w:sz w:val="28"/>
          <w:szCs w:val="28"/>
        </w:rPr>
        <w:t xml:space="preserve"> исследования является</w:t>
      </w:r>
      <w:r w:rsidR="00827129" w:rsidRPr="00E5700C">
        <w:rPr>
          <w:sz w:val="28"/>
          <w:szCs w:val="28"/>
        </w:rPr>
        <w:t>,</w:t>
      </w:r>
      <w:r w:rsidRPr="00E5700C">
        <w:rPr>
          <w:sz w:val="28"/>
          <w:szCs w:val="28"/>
        </w:rPr>
        <w:t xml:space="preserve"> </w:t>
      </w:r>
      <w:r w:rsidR="00827129" w:rsidRPr="00E5700C">
        <w:rPr>
          <w:sz w:val="28"/>
          <w:szCs w:val="28"/>
        </w:rPr>
        <w:t xml:space="preserve">какое влияние и скорость оказывают стимуляторы на прорастание семян томата. </w:t>
      </w:r>
    </w:p>
    <w:p w:rsidR="00827129" w:rsidRPr="00E5700C" w:rsidRDefault="00827129" w:rsidP="00E5700C">
      <w:pPr>
        <w:ind w:firstLine="709"/>
        <w:jc w:val="both"/>
        <w:rPr>
          <w:sz w:val="28"/>
          <w:szCs w:val="28"/>
        </w:rPr>
      </w:pPr>
      <w:r w:rsidRPr="00E5700C">
        <w:rPr>
          <w:i/>
          <w:sz w:val="28"/>
          <w:szCs w:val="28"/>
          <w:u w:val="single"/>
        </w:rPr>
        <w:t>Цель:</w:t>
      </w:r>
      <w:r w:rsidRPr="00E5700C">
        <w:rPr>
          <w:sz w:val="28"/>
          <w:szCs w:val="28"/>
        </w:rPr>
        <w:t xml:space="preserve"> выявить влияние регуляторов роста (</w:t>
      </w:r>
      <w:proofErr w:type="spellStart"/>
      <w:r w:rsidR="00CC1F4A" w:rsidRPr="00E5700C">
        <w:rPr>
          <w:sz w:val="28"/>
          <w:szCs w:val="28"/>
        </w:rPr>
        <w:t>эпин-экстра</w:t>
      </w:r>
      <w:proofErr w:type="spellEnd"/>
      <w:r w:rsidR="00CC1F4A" w:rsidRPr="00E5700C">
        <w:rPr>
          <w:sz w:val="28"/>
          <w:szCs w:val="28"/>
        </w:rPr>
        <w:t xml:space="preserve">, </w:t>
      </w:r>
      <w:proofErr w:type="spellStart"/>
      <w:r w:rsidR="00CC1F4A" w:rsidRPr="00E5700C">
        <w:rPr>
          <w:sz w:val="28"/>
          <w:szCs w:val="28"/>
        </w:rPr>
        <w:t>фитоспорин</w:t>
      </w:r>
      <w:proofErr w:type="spellEnd"/>
      <w:r w:rsidR="00CC1F4A" w:rsidRPr="00E5700C">
        <w:rPr>
          <w:sz w:val="28"/>
          <w:szCs w:val="28"/>
        </w:rPr>
        <w:t xml:space="preserve">, проросток, </w:t>
      </w:r>
      <w:proofErr w:type="spellStart"/>
      <w:r w:rsidR="00CC1F4A" w:rsidRPr="00E5700C">
        <w:rPr>
          <w:sz w:val="28"/>
          <w:szCs w:val="28"/>
        </w:rPr>
        <w:t>биогумат</w:t>
      </w:r>
      <w:proofErr w:type="spellEnd"/>
      <w:r w:rsidR="00CC1F4A" w:rsidRPr="00E5700C">
        <w:rPr>
          <w:sz w:val="28"/>
          <w:szCs w:val="28"/>
        </w:rPr>
        <w:t>) на прорастание семян томата.</w:t>
      </w:r>
    </w:p>
    <w:p w:rsidR="00CC1F4A" w:rsidRPr="00E5700C" w:rsidRDefault="00CC1F4A" w:rsidP="00E5700C">
      <w:pPr>
        <w:ind w:firstLine="709"/>
        <w:jc w:val="both"/>
        <w:rPr>
          <w:i/>
          <w:sz w:val="28"/>
          <w:szCs w:val="28"/>
          <w:u w:val="single"/>
        </w:rPr>
      </w:pPr>
      <w:r w:rsidRPr="00E5700C">
        <w:rPr>
          <w:i/>
          <w:sz w:val="28"/>
          <w:szCs w:val="28"/>
          <w:u w:val="single"/>
        </w:rPr>
        <w:t xml:space="preserve">Задачи: </w:t>
      </w:r>
    </w:p>
    <w:p w:rsidR="00CC1F4A" w:rsidRPr="00E5700C" w:rsidRDefault="00CC1F4A" w:rsidP="00E5700C">
      <w:pPr>
        <w:ind w:firstLine="709"/>
        <w:jc w:val="both"/>
        <w:rPr>
          <w:sz w:val="28"/>
          <w:szCs w:val="28"/>
        </w:rPr>
      </w:pPr>
      <w:r w:rsidRPr="00E5700C">
        <w:rPr>
          <w:sz w:val="28"/>
          <w:szCs w:val="28"/>
        </w:rPr>
        <w:t>- изучить необходимую литературу по теме исследования;</w:t>
      </w:r>
    </w:p>
    <w:p w:rsidR="00CC1F4A" w:rsidRPr="00E5700C" w:rsidRDefault="00CC1F4A" w:rsidP="00E5700C">
      <w:pPr>
        <w:ind w:firstLine="709"/>
        <w:jc w:val="both"/>
        <w:rPr>
          <w:sz w:val="28"/>
          <w:szCs w:val="28"/>
        </w:rPr>
      </w:pPr>
      <w:r w:rsidRPr="00E5700C">
        <w:rPr>
          <w:sz w:val="28"/>
          <w:szCs w:val="28"/>
        </w:rPr>
        <w:t>- опытным путем определить скорость прорастания семян томата под влиянием регуляторов роста;</w:t>
      </w:r>
    </w:p>
    <w:p w:rsidR="00CC1F4A" w:rsidRPr="00E5700C" w:rsidRDefault="00CC1F4A" w:rsidP="00E5700C">
      <w:pPr>
        <w:ind w:firstLine="709"/>
        <w:jc w:val="both"/>
        <w:rPr>
          <w:sz w:val="28"/>
          <w:szCs w:val="28"/>
        </w:rPr>
      </w:pPr>
      <w:r w:rsidRPr="00E5700C">
        <w:rPr>
          <w:sz w:val="28"/>
          <w:szCs w:val="28"/>
        </w:rPr>
        <w:t>- сделать вывод по проделанной работе.</w:t>
      </w:r>
    </w:p>
    <w:p w:rsidR="00CC1F4A" w:rsidRPr="00E5700C" w:rsidRDefault="00CC1F4A" w:rsidP="00E5700C">
      <w:pPr>
        <w:ind w:firstLine="709"/>
        <w:jc w:val="both"/>
        <w:rPr>
          <w:sz w:val="28"/>
          <w:szCs w:val="28"/>
        </w:rPr>
      </w:pPr>
      <w:r w:rsidRPr="00E5700C">
        <w:rPr>
          <w:i/>
          <w:sz w:val="28"/>
          <w:szCs w:val="28"/>
        </w:rPr>
        <w:t>Гипотеза:</w:t>
      </w:r>
      <w:r w:rsidRPr="00E5700C">
        <w:rPr>
          <w:sz w:val="28"/>
          <w:szCs w:val="28"/>
        </w:rPr>
        <w:t xml:space="preserve"> применение стимуляторов роста, при предпосевной обработке семян томата приведет к увеличению всхожести и прорастания семян.</w:t>
      </w:r>
    </w:p>
    <w:p w:rsidR="00CC1F4A" w:rsidRPr="00E5700C" w:rsidRDefault="00CC1F4A" w:rsidP="00E5700C">
      <w:pPr>
        <w:ind w:firstLine="709"/>
        <w:jc w:val="both"/>
        <w:rPr>
          <w:sz w:val="28"/>
          <w:szCs w:val="28"/>
        </w:rPr>
      </w:pPr>
      <w:r w:rsidRPr="00E5700C">
        <w:rPr>
          <w:i/>
          <w:sz w:val="28"/>
          <w:szCs w:val="28"/>
        </w:rPr>
        <w:t>Объект исследования</w:t>
      </w:r>
      <w:r w:rsidRPr="00E5700C">
        <w:rPr>
          <w:sz w:val="28"/>
          <w:szCs w:val="28"/>
        </w:rPr>
        <w:t>: семена томата «Новичок розовый»</w:t>
      </w:r>
    </w:p>
    <w:p w:rsidR="00CC1F4A" w:rsidRPr="00E5700C" w:rsidRDefault="00CC1F4A" w:rsidP="00E5700C">
      <w:pPr>
        <w:ind w:firstLine="709"/>
        <w:jc w:val="both"/>
        <w:rPr>
          <w:sz w:val="28"/>
          <w:szCs w:val="28"/>
        </w:rPr>
      </w:pPr>
      <w:r w:rsidRPr="00E5700C">
        <w:rPr>
          <w:i/>
          <w:sz w:val="28"/>
          <w:szCs w:val="28"/>
        </w:rPr>
        <w:t>Предмет исследования</w:t>
      </w:r>
      <w:r w:rsidRPr="00E5700C">
        <w:rPr>
          <w:sz w:val="28"/>
          <w:szCs w:val="28"/>
        </w:rPr>
        <w:t>: влияние регуляторов роста.</w:t>
      </w:r>
    </w:p>
    <w:p w:rsidR="00CC1F4A" w:rsidRPr="00E5700C" w:rsidRDefault="00CC1F4A" w:rsidP="00E5700C">
      <w:pPr>
        <w:ind w:firstLine="709"/>
        <w:jc w:val="both"/>
        <w:rPr>
          <w:sz w:val="28"/>
          <w:szCs w:val="28"/>
        </w:rPr>
      </w:pPr>
      <w:r w:rsidRPr="00E5700C">
        <w:rPr>
          <w:i/>
          <w:sz w:val="28"/>
          <w:szCs w:val="28"/>
        </w:rPr>
        <w:t>Методы</w:t>
      </w:r>
      <w:r w:rsidRPr="00E5700C">
        <w:rPr>
          <w:sz w:val="28"/>
          <w:szCs w:val="28"/>
        </w:rPr>
        <w:t>: описание, эксперимент, наблюдение</w:t>
      </w:r>
      <w:r w:rsidR="00362399" w:rsidRPr="00E5700C">
        <w:rPr>
          <w:sz w:val="28"/>
          <w:szCs w:val="28"/>
        </w:rPr>
        <w:t>.</w:t>
      </w:r>
    </w:p>
    <w:p w:rsidR="00362399" w:rsidRPr="00E5700C" w:rsidRDefault="00362399" w:rsidP="00E5700C">
      <w:pPr>
        <w:ind w:firstLine="709"/>
        <w:jc w:val="both"/>
        <w:rPr>
          <w:sz w:val="28"/>
          <w:szCs w:val="28"/>
        </w:rPr>
      </w:pPr>
      <w:r w:rsidRPr="00E5700C">
        <w:rPr>
          <w:sz w:val="28"/>
          <w:szCs w:val="28"/>
        </w:rPr>
        <w:t>Практическая значимость работы заключается в том, что использование стимуляторов ускоряет рост растений, а результаты данной работы могут оказать помощь при выращивании томатов в личном подсобном хозяйстве.</w:t>
      </w:r>
    </w:p>
    <w:p w:rsidR="00362399" w:rsidRPr="00E5700C" w:rsidRDefault="00362399" w:rsidP="00E5700C">
      <w:pPr>
        <w:widowControl/>
        <w:autoSpaceDE/>
        <w:autoSpaceDN/>
        <w:adjustRightInd/>
        <w:rPr>
          <w:sz w:val="28"/>
          <w:szCs w:val="28"/>
        </w:rPr>
      </w:pPr>
      <w:r w:rsidRPr="00E5700C">
        <w:rPr>
          <w:sz w:val="28"/>
          <w:szCs w:val="28"/>
        </w:rPr>
        <w:br w:type="page"/>
      </w:r>
    </w:p>
    <w:p w:rsidR="00362399" w:rsidRPr="00E5700C" w:rsidRDefault="00362399" w:rsidP="00E5700C">
      <w:pPr>
        <w:ind w:firstLine="709"/>
        <w:jc w:val="center"/>
        <w:rPr>
          <w:b/>
          <w:sz w:val="28"/>
          <w:szCs w:val="28"/>
        </w:rPr>
      </w:pPr>
      <w:r w:rsidRPr="00E5700C">
        <w:rPr>
          <w:b/>
          <w:sz w:val="28"/>
          <w:szCs w:val="28"/>
        </w:rPr>
        <w:lastRenderedPageBreak/>
        <w:t>ГЛАВА 1. ОСНОВНАЯ ЧАСТЬ</w:t>
      </w:r>
    </w:p>
    <w:p w:rsidR="00362399" w:rsidRPr="00E5700C" w:rsidRDefault="00362399" w:rsidP="00E5700C">
      <w:pPr>
        <w:pStyle w:val="aa"/>
        <w:numPr>
          <w:ilvl w:val="1"/>
          <w:numId w:val="1"/>
        </w:numPr>
        <w:jc w:val="center"/>
        <w:rPr>
          <w:b/>
          <w:sz w:val="28"/>
          <w:szCs w:val="28"/>
        </w:rPr>
      </w:pPr>
      <w:r w:rsidRPr="00E5700C">
        <w:rPr>
          <w:b/>
          <w:sz w:val="28"/>
          <w:szCs w:val="28"/>
        </w:rPr>
        <w:t>Основные сведения о регуляторах роста растений</w:t>
      </w:r>
    </w:p>
    <w:p w:rsidR="00362399" w:rsidRPr="00E5700C" w:rsidRDefault="00362399" w:rsidP="00E5700C">
      <w:pPr>
        <w:pStyle w:val="aa"/>
        <w:ind w:left="0" w:firstLine="709"/>
        <w:jc w:val="both"/>
        <w:rPr>
          <w:sz w:val="28"/>
          <w:szCs w:val="28"/>
        </w:rPr>
      </w:pPr>
      <w:r w:rsidRPr="00E5700C">
        <w:rPr>
          <w:sz w:val="28"/>
          <w:szCs w:val="28"/>
        </w:rPr>
        <w:t>Регуляторы роста растений</w:t>
      </w:r>
      <w:r w:rsidR="005570D6" w:rsidRPr="00E5700C">
        <w:rPr>
          <w:sz w:val="28"/>
          <w:szCs w:val="28"/>
        </w:rPr>
        <w:t xml:space="preserve"> (РРР</w:t>
      </w:r>
      <w:r w:rsidRPr="00E5700C">
        <w:rPr>
          <w:sz w:val="28"/>
          <w:szCs w:val="28"/>
        </w:rPr>
        <w:t xml:space="preserve">), органические соединения, стимулирующие или тормозящие процессы роста и развития растений (природные вещества и </w:t>
      </w:r>
      <w:proofErr w:type="spellStart"/>
      <w:r w:rsidRPr="00E5700C">
        <w:rPr>
          <w:sz w:val="28"/>
          <w:szCs w:val="28"/>
        </w:rPr>
        <w:t>синтетичские</w:t>
      </w:r>
      <w:proofErr w:type="spellEnd"/>
      <w:r w:rsidRPr="00E5700C">
        <w:rPr>
          <w:sz w:val="28"/>
          <w:szCs w:val="28"/>
        </w:rPr>
        <w:t xml:space="preserve"> препараты, применяемые при обработк</w:t>
      </w:r>
      <w:r w:rsidR="005570D6" w:rsidRPr="00E5700C">
        <w:rPr>
          <w:sz w:val="28"/>
          <w:szCs w:val="28"/>
        </w:rPr>
        <w:t>е с.-х. культур). Природные РРР</w:t>
      </w:r>
      <w:r w:rsidRPr="00E5700C">
        <w:rPr>
          <w:sz w:val="28"/>
          <w:szCs w:val="28"/>
        </w:rPr>
        <w:t xml:space="preserve"> представлены в растениях фитогормонами и ингибиторами роста, а также веществами типа витаминов. К фитогормонам относятся ауксины, гиббереллины, </w:t>
      </w:r>
      <w:proofErr w:type="spellStart"/>
      <w:r w:rsidRPr="00E5700C">
        <w:rPr>
          <w:sz w:val="28"/>
          <w:szCs w:val="28"/>
        </w:rPr>
        <w:t>цитокинины</w:t>
      </w:r>
      <w:proofErr w:type="spellEnd"/>
      <w:r w:rsidRPr="00E5700C">
        <w:rPr>
          <w:sz w:val="28"/>
          <w:szCs w:val="28"/>
        </w:rPr>
        <w:t xml:space="preserve">. Ауксины активируют рост стеблей, листьев и корней, обеспечивая реакции типа тропизмов, а также стимулируют образование корней у черенков растений. Благодаря обнаружению в растениях ауксинов удалось установить внутренние причины ряда ростовых процессов. Однако механизмы регуляции многих форм роста, в частности роста стебля, цветения розеточных растений, нарушения покоя и </w:t>
      </w:r>
      <w:proofErr w:type="spellStart"/>
      <w:r w:rsidRPr="00E5700C">
        <w:rPr>
          <w:sz w:val="28"/>
          <w:szCs w:val="28"/>
        </w:rPr>
        <w:t>зеленения</w:t>
      </w:r>
      <w:proofErr w:type="spellEnd"/>
      <w:r w:rsidRPr="00E5700C">
        <w:rPr>
          <w:sz w:val="28"/>
          <w:szCs w:val="28"/>
        </w:rPr>
        <w:t xml:space="preserve"> листьев выявлены только после открытия гиббереллинов и </w:t>
      </w:r>
      <w:proofErr w:type="spellStart"/>
      <w:r w:rsidRPr="00E5700C">
        <w:rPr>
          <w:sz w:val="28"/>
          <w:szCs w:val="28"/>
        </w:rPr>
        <w:t>цитокининов</w:t>
      </w:r>
      <w:proofErr w:type="spellEnd"/>
      <w:r w:rsidRPr="00E5700C">
        <w:rPr>
          <w:sz w:val="28"/>
          <w:szCs w:val="28"/>
        </w:rPr>
        <w:t xml:space="preserve">. Гиббереллины индуцируют или активируют рост стеблей растений, вызывают прорастание некоторых семян и образование </w:t>
      </w:r>
      <w:proofErr w:type="spellStart"/>
      <w:r w:rsidRPr="00E5700C">
        <w:rPr>
          <w:sz w:val="28"/>
          <w:szCs w:val="28"/>
        </w:rPr>
        <w:t>партенокарпических</w:t>
      </w:r>
      <w:proofErr w:type="spellEnd"/>
      <w:r w:rsidRPr="00E5700C">
        <w:rPr>
          <w:sz w:val="28"/>
          <w:szCs w:val="28"/>
        </w:rPr>
        <w:t xml:space="preserve"> плодов, а также нарушают период покоя у ряда растений. </w:t>
      </w:r>
      <w:proofErr w:type="spellStart"/>
      <w:r w:rsidRPr="00E5700C">
        <w:rPr>
          <w:sz w:val="28"/>
          <w:szCs w:val="28"/>
        </w:rPr>
        <w:t>Цитокинины</w:t>
      </w:r>
      <w:proofErr w:type="spellEnd"/>
      <w:r w:rsidRPr="00E5700C">
        <w:rPr>
          <w:sz w:val="28"/>
          <w:szCs w:val="28"/>
        </w:rPr>
        <w:t xml:space="preserve"> стимулируют клеточное деление, заложение и рост стеблевых почек, а также продлевают жизнь и поддерживают нормальный обмен веществ у изолированных листьев, вызывают их вторичное </w:t>
      </w:r>
      <w:proofErr w:type="spellStart"/>
      <w:r w:rsidRPr="00E5700C">
        <w:rPr>
          <w:sz w:val="28"/>
          <w:szCs w:val="28"/>
        </w:rPr>
        <w:t>позеленение</w:t>
      </w:r>
      <w:proofErr w:type="spellEnd"/>
      <w:r w:rsidRPr="00E5700C">
        <w:rPr>
          <w:sz w:val="28"/>
          <w:szCs w:val="28"/>
        </w:rPr>
        <w:t xml:space="preserve">. Из природных ингибиторов роста известны кумарин и его производные, </w:t>
      </w:r>
      <w:proofErr w:type="spellStart"/>
      <w:r w:rsidRPr="00E5700C">
        <w:rPr>
          <w:sz w:val="28"/>
          <w:szCs w:val="28"/>
        </w:rPr>
        <w:t>абсцизовая</w:t>
      </w:r>
      <w:proofErr w:type="spellEnd"/>
      <w:r w:rsidRPr="00E5700C">
        <w:rPr>
          <w:sz w:val="28"/>
          <w:szCs w:val="28"/>
        </w:rPr>
        <w:t xml:space="preserve"> кислота и др. Они тормозят рост растений при пе</w:t>
      </w:r>
      <w:r w:rsidR="005570D6" w:rsidRPr="00E5700C">
        <w:rPr>
          <w:sz w:val="28"/>
          <w:szCs w:val="28"/>
        </w:rPr>
        <w:t>реходе их в состояние покоя</w:t>
      </w:r>
      <w:r w:rsidRPr="00E5700C">
        <w:rPr>
          <w:sz w:val="28"/>
          <w:szCs w:val="28"/>
        </w:rPr>
        <w:t>.</w:t>
      </w:r>
    </w:p>
    <w:p w:rsidR="005570D6" w:rsidRPr="00E5700C" w:rsidRDefault="005570D6" w:rsidP="00E5700C">
      <w:pPr>
        <w:pStyle w:val="aa"/>
        <w:ind w:left="0" w:firstLine="709"/>
        <w:jc w:val="both"/>
        <w:rPr>
          <w:sz w:val="28"/>
          <w:szCs w:val="28"/>
        </w:rPr>
      </w:pPr>
      <w:proofErr w:type="gramStart"/>
      <w:r w:rsidRPr="00E5700C">
        <w:rPr>
          <w:sz w:val="28"/>
          <w:szCs w:val="28"/>
        </w:rPr>
        <w:t>Синтетические</w:t>
      </w:r>
      <w:proofErr w:type="gramEnd"/>
      <w:r w:rsidRPr="00E5700C">
        <w:rPr>
          <w:sz w:val="28"/>
          <w:szCs w:val="28"/>
        </w:rPr>
        <w:t xml:space="preserve"> РРР – получают искусственным путем, и являются аналогами эндогенных фитогормонов, либо оказывают влияние на гормональный статус растений. </w:t>
      </w:r>
      <w:proofErr w:type="gramStart"/>
      <w:r w:rsidRPr="00E5700C">
        <w:rPr>
          <w:sz w:val="28"/>
          <w:szCs w:val="28"/>
        </w:rPr>
        <w:t>Синтетические</w:t>
      </w:r>
      <w:proofErr w:type="gramEnd"/>
      <w:r w:rsidRPr="00E5700C">
        <w:rPr>
          <w:sz w:val="28"/>
          <w:szCs w:val="28"/>
        </w:rPr>
        <w:t xml:space="preserve"> РРР, в отличие от природных, могут оказывать вредное воздействие на организм человека. Например, ксенобиотики - чужеродных для живых организмов химических веществ, могут вызвать аллергические реакции, снижение иммунитета, нарушение обмена веществ, вызывают мутации и, наконец, смерть организмов. При этом степень опасности большинства РРР не изучена. Практически отсутствует информация о механизме действия РРР на растительный и животный организмы, как в плане интоксикации, так и стимулирования процессов жизнедеятельности.  Ростостимулирующее действие низких доз РРР связанно с влиянием стимуляторов на эндогенный уровень природных гормонов или непосредственно на клеточные структуры.</w:t>
      </w:r>
    </w:p>
    <w:p w:rsidR="00B176D1" w:rsidRPr="00E5700C" w:rsidRDefault="00B176D1" w:rsidP="00E5700C">
      <w:pPr>
        <w:pStyle w:val="aa"/>
        <w:ind w:left="0" w:firstLine="709"/>
        <w:jc w:val="both"/>
        <w:rPr>
          <w:sz w:val="28"/>
          <w:szCs w:val="28"/>
        </w:rPr>
      </w:pPr>
    </w:p>
    <w:p w:rsidR="005570D6" w:rsidRPr="00E5700C" w:rsidRDefault="005570D6" w:rsidP="00E5700C">
      <w:pPr>
        <w:pStyle w:val="aa"/>
        <w:numPr>
          <w:ilvl w:val="1"/>
          <w:numId w:val="1"/>
        </w:numPr>
        <w:jc w:val="center"/>
        <w:rPr>
          <w:b/>
          <w:sz w:val="28"/>
          <w:szCs w:val="28"/>
        </w:rPr>
      </w:pPr>
      <w:r w:rsidRPr="00E5700C">
        <w:rPr>
          <w:b/>
          <w:sz w:val="28"/>
          <w:szCs w:val="28"/>
        </w:rPr>
        <w:t xml:space="preserve">Биостимулятор </w:t>
      </w:r>
      <w:proofErr w:type="spellStart"/>
      <w:r w:rsidRPr="00E5700C">
        <w:rPr>
          <w:b/>
          <w:sz w:val="28"/>
          <w:szCs w:val="28"/>
        </w:rPr>
        <w:t>Эпин</w:t>
      </w:r>
      <w:proofErr w:type="spellEnd"/>
      <w:r w:rsidRPr="00E5700C">
        <w:rPr>
          <w:b/>
          <w:sz w:val="28"/>
          <w:szCs w:val="28"/>
        </w:rPr>
        <w:t xml:space="preserve"> – экстра</w:t>
      </w:r>
    </w:p>
    <w:p w:rsidR="005570D6" w:rsidRPr="00E5700C" w:rsidRDefault="005570D6" w:rsidP="00E5700C">
      <w:pPr>
        <w:pStyle w:val="aa"/>
        <w:ind w:left="0" w:firstLine="709"/>
        <w:jc w:val="both"/>
        <w:rPr>
          <w:color w:val="000000"/>
          <w:sz w:val="28"/>
          <w:szCs w:val="28"/>
        </w:rPr>
      </w:pPr>
      <w:r w:rsidRPr="00E5700C">
        <w:rPr>
          <w:color w:val="000000"/>
          <w:sz w:val="28"/>
          <w:szCs w:val="28"/>
        </w:rPr>
        <w:t>«</w:t>
      </w:r>
      <w:proofErr w:type="spellStart"/>
      <w:r w:rsidRPr="00E5700C">
        <w:rPr>
          <w:color w:val="000000"/>
          <w:sz w:val="28"/>
          <w:szCs w:val="28"/>
        </w:rPr>
        <w:t>Эпин-экстра</w:t>
      </w:r>
      <w:proofErr w:type="spellEnd"/>
      <w:r w:rsidRPr="00E5700C">
        <w:rPr>
          <w:color w:val="000000"/>
          <w:sz w:val="28"/>
          <w:szCs w:val="28"/>
        </w:rPr>
        <w:t xml:space="preserve">»- регулятор и </w:t>
      </w:r>
      <w:proofErr w:type="spellStart"/>
      <w:r w:rsidRPr="00E5700C">
        <w:rPr>
          <w:color w:val="000000"/>
          <w:sz w:val="28"/>
          <w:szCs w:val="28"/>
        </w:rPr>
        <w:t>адаптоген</w:t>
      </w:r>
      <w:proofErr w:type="spellEnd"/>
      <w:r w:rsidRPr="00E5700C">
        <w:rPr>
          <w:color w:val="000000"/>
          <w:sz w:val="28"/>
          <w:szCs w:val="28"/>
        </w:rPr>
        <w:t xml:space="preserve"> широкого спектра действия, обладает сильным </w:t>
      </w:r>
      <w:proofErr w:type="spellStart"/>
      <w:r w:rsidRPr="00E5700C">
        <w:rPr>
          <w:color w:val="000000"/>
          <w:sz w:val="28"/>
          <w:szCs w:val="28"/>
        </w:rPr>
        <w:t>антистрессовым</w:t>
      </w:r>
      <w:proofErr w:type="spellEnd"/>
      <w:r w:rsidRPr="00E5700C">
        <w:rPr>
          <w:color w:val="000000"/>
          <w:sz w:val="28"/>
          <w:szCs w:val="28"/>
        </w:rPr>
        <w:t xml:space="preserve"> действием, синт</w:t>
      </w:r>
      <w:r w:rsidR="00E50875" w:rsidRPr="00E5700C">
        <w:rPr>
          <w:color w:val="000000"/>
          <w:sz w:val="28"/>
          <w:szCs w:val="28"/>
        </w:rPr>
        <w:t>езированный аналог природного вещест</w:t>
      </w:r>
      <w:r w:rsidRPr="00E5700C">
        <w:rPr>
          <w:color w:val="000000"/>
          <w:sz w:val="28"/>
          <w:szCs w:val="28"/>
        </w:rPr>
        <w:t>ва.</w:t>
      </w:r>
    </w:p>
    <w:p w:rsidR="004562BE" w:rsidRPr="00E5700C" w:rsidRDefault="00E50875" w:rsidP="00E5700C">
      <w:pPr>
        <w:pStyle w:val="aa"/>
        <w:ind w:left="0" w:firstLine="709"/>
        <w:jc w:val="both"/>
        <w:rPr>
          <w:color w:val="000000"/>
          <w:sz w:val="28"/>
          <w:szCs w:val="28"/>
        </w:rPr>
      </w:pPr>
      <w:r w:rsidRPr="00E5700C">
        <w:rPr>
          <w:color w:val="000000"/>
          <w:sz w:val="28"/>
          <w:szCs w:val="28"/>
        </w:rPr>
        <w:t xml:space="preserve">По действию </w:t>
      </w:r>
      <w:proofErr w:type="gramStart"/>
      <w:r w:rsidRPr="00E5700C">
        <w:rPr>
          <w:color w:val="000000"/>
          <w:sz w:val="28"/>
          <w:szCs w:val="28"/>
        </w:rPr>
        <w:t>похож</w:t>
      </w:r>
      <w:proofErr w:type="gramEnd"/>
      <w:r w:rsidRPr="00E5700C">
        <w:rPr>
          <w:color w:val="000000"/>
          <w:sz w:val="28"/>
          <w:szCs w:val="28"/>
        </w:rPr>
        <w:t xml:space="preserve"> на </w:t>
      </w:r>
      <w:proofErr w:type="spellStart"/>
      <w:r w:rsidRPr="00E5700C">
        <w:rPr>
          <w:color w:val="000000"/>
          <w:sz w:val="28"/>
          <w:szCs w:val="28"/>
        </w:rPr>
        <w:t>фитогармоны</w:t>
      </w:r>
      <w:proofErr w:type="spellEnd"/>
      <w:r w:rsidRPr="00E5700C">
        <w:rPr>
          <w:color w:val="000000"/>
          <w:sz w:val="28"/>
          <w:szCs w:val="28"/>
        </w:rPr>
        <w:t xml:space="preserve"> растений – следит за балансом веществ в растении (гомеостазом), является </w:t>
      </w:r>
      <w:proofErr w:type="spellStart"/>
      <w:r w:rsidRPr="00E5700C">
        <w:rPr>
          <w:color w:val="000000"/>
          <w:sz w:val="28"/>
          <w:szCs w:val="28"/>
        </w:rPr>
        <w:t>адаптогеном</w:t>
      </w:r>
      <w:proofErr w:type="spellEnd"/>
      <w:r w:rsidRPr="00E5700C">
        <w:rPr>
          <w:color w:val="000000"/>
          <w:sz w:val="28"/>
          <w:szCs w:val="28"/>
        </w:rPr>
        <w:t xml:space="preserve"> – участвует в синтезе </w:t>
      </w:r>
      <w:proofErr w:type="spellStart"/>
      <w:r w:rsidRPr="00E5700C">
        <w:rPr>
          <w:color w:val="000000"/>
          <w:sz w:val="28"/>
          <w:szCs w:val="28"/>
        </w:rPr>
        <w:t>антистрессовых</w:t>
      </w:r>
      <w:proofErr w:type="spellEnd"/>
      <w:r w:rsidRPr="00E5700C">
        <w:rPr>
          <w:color w:val="000000"/>
          <w:sz w:val="28"/>
          <w:szCs w:val="28"/>
        </w:rPr>
        <w:t xml:space="preserve"> белков.</w:t>
      </w:r>
      <w:r w:rsidRPr="00E5700C">
        <w:rPr>
          <w:color w:val="000000"/>
          <w:sz w:val="28"/>
          <w:szCs w:val="28"/>
        </w:rPr>
        <w:br/>
        <w:t>Обеспечивает:</w:t>
      </w:r>
      <w:r w:rsidRPr="00E5700C">
        <w:rPr>
          <w:color w:val="000000"/>
          <w:sz w:val="28"/>
          <w:szCs w:val="28"/>
        </w:rPr>
        <w:br/>
      </w:r>
      <w:r w:rsidR="004562BE" w:rsidRPr="00E5700C">
        <w:rPr>
          <w:color w:val="000000"/>
          <w:sz w:val="28"/>
          <w:szCs w:val="28"/>
        </w:rPr>
        <w:lastRenderedPageBreak/>
        <w:t xml:space="preserve">- </w:t>
      </w:r>
      <w:r w:rsidRPr="00E5700C">
        <w:rPr>
          <w:color w:val="000000"/>
          <w:sz w:val="28"/>
          <w:szCs w:val="28"/>
        </w:rPr>
        <w:t>ускоренное прорастание семян;</w:t>
      </w:r>
    </w:p>
    <w:p w:rsidR="004562BE" w:rsidRPr="00E5700C" w:rsidRDefault="004562BE" w:rsidP="00E5700C">
      <w:pPr>
        <w:pStyle w:val="aa"/>
        <w:ind w:left="0"/>
        <w:jc w:val="both"/>
        <w:rPr>
          <w:color w:val="000000"/>
          <w:sz w:val="28"/>
          <w:szCs w:val="28"/>
        </w:rPr>
      </w:pPr>
      <w:r w:rsidRPr="00E5700C">
        <w:rPr>
          <w:color w:val="000000"/>
          <w:sz w:val="28"/>
          <w:szCs w:val="28"/>
        </w:rPr>
        <w:t xml:space="preserve">- </w:t>
      </w:r>
      <w:r w:rsidR="00E50875" w:rsidRPr="00E5700C">
        <w:rPr>
          <w:color w:val="000000"/>
          <w:sz w:val="28"/>
          <w:szCs w:val="28"/>
        </w:rPr>
        <w:t>укоренение рассады при пикировке и пересадке;</w:t>
      </w:r>
    </w:p>
    <w:p w:rsidR="004562BE" w:rsidRPr="00E5700C" w:rsidRDefault="004562BE" w:rsidP="00E5700C">
      <w:pPr>
        <w:pStyle w:val="aa"/>
        <w:ind w:left="0"/>
        <w:jc w:val="both"/>
        <w:rPr>
          <w:color w:val="000000"/>
          <w:sz w:val="28"/>
          <w:szCs w:val="28"/>
        </w:rPr>
      </w:pPr>
      <w:r w:rsidRPr="00E5700C">
        <w:rPr>
          <w:color w:val="000000"/>
          <w:sz w:val="28"/>
          <w:szCs w:val="28"/>
        </w:rPr>
        <w:t xml:space="preserve">- </w:t>
      </w:r>
      <w:r w:rsidR="00E50875" w:rsidRPr="00E5700C">
        <w:rPr>
          <w:color w:val="000000"/>
          <w:sz w:val="28"/>
          <w:szCs w:val="28"/>
        </w:rPr>
        <w:t>ускорение созревания и увеличение урожайности;</w:t>
      </w:r>
      <w:r w:rsidRPr="00E5700C">
        <w:rPr>
          <w:color w:val="000000"/>
          <w:sz w:val="28"/>
          <w:szCs w:val="28"/>
        </w:rPr>
        <w:t xml:space="preserve"> </w:t>
      </w:r>
      <w:r w:rsidR="00E50875" w:rsidRPr="00E5700C">
        <w:rPr>
          <w:color w:val="000000"/>
          <w:sz w:val="28"/>
          <w:szCs w:val="28"/>
        </w:rPr>
        <w:t>защиту растений от заморозков и других неблагоприятных условий;</w:t>
      </w:r>
      <w:r w:rsidRPr="00E5700C">
        <w:rPr>
          <w:color w:val="000000"/>
          <w:sz w:val="28"/>
          <w:szCs w:val="28"/>
        </w:rPr>
        <w:t xml:space="preserve"> </w:t>
      </w:r>
    </w:p>
    <w:p w:rsidR="004562BE" w:rsidRPr="00E5700C" w:rsidRDefault="004562BE" w:rsidP="00E5700C">
      <w:pPr>
        <w:pStyle w:val="aa"/>
        <w:ind w:left="0"/>
        <w:jc w:val="both"/>
        <w:rPr>
          <w:color w:val="000000"/>
          <w:sz w:val="28"/>
          <w:szCs w:val="28"/>
        </w:rPr>
      </w:pPr>
      <w:r w:rsidRPr="00E5700C">
        <w:rPr>
          <w:color w:val="000000"/>
          <w:sz w:val="28"/>
          <w:szCs w:val="28"/>
        </w:rPr>
        <w:t xml:space="preserve">- </w:t>
      </w:r>
      <w:r w:rsidR="00E50875" w:rsidRPr="00E5700C">
        <w:rPr>
          <w:color w:val="000000"/>
          <w:sz w:val="28"/>
          <w:szCs w:val="28"/>
        </w:rPr>
        <w:t xml:space="preserve">повышение устойчивости к фитофторозу, </w:t>
      </w:r>
      <w:proofErr w:type="spellStart"/>
      <w:r w:rsidR="00E50875" w:rsidRPr="00E5700C">
        <w:rPr>
          <w:color w:val="000000"/>
          <w:sz w:val="28"/>
          <w:szCs w:val="28"/>
        </w:rPr>
        <w:t>перроноспорозу</w:t>
      </w:r>
      <w:proofErr w:type="spellEnd"/>
      <w:r w:rsidR="00E50875" w:rsidRPr="00E5700C">
        <w:rPr>
          <w:color w:val="000000"/>
          <w:sz w:val="28"/>
          <w:szCs w:val="28"/>
        </w:rPr>
        <w:t>, парше, бактериозу и фузариозу;</w:t>
      </w:r>
      <w:r w:rsidR="00E50875" w:rsidRPr="00E5700C">
        <w:rPr>
          <w:color w:val="000000"/>
          <w:sz w:val="28"/>
          <w:szCs w:val="28"/>
        </w:rPr>
        <w:br/>
      </w:r>
      <w:r w:rsidRPr="00E5700C">
        <w:rPr>
          <w:color w:val="000000"/>
          <w:sz w:val="28"/>
          <w:szCs w:val="28"/>
        </w:rPr>
        <w:t xml:space="preserve">- </w:t>
      </w:r>
      <w:r w:rsidR="00E50875" w:rsidRPr="00E5700C">
        <w:rPr>
          <w:color w:val="000000"/>
          <w:sz w:val="28"/>
          <w:szCs w:val="28"/>
        </w:rPr>
        <w:t>возрождение ослабленных и омолаживание старых растений за счет стимуляции бокового побегообразования;</w:t>
      </w:r>
      <w:r w:rsidRPr="00E5700C">
        <w:rPr>
          <w:color w:val="000000"/>
          <w:sz w:val="28"/>
          <w:szCs w:val="28"/>
        </w:rPr>
        <w:t xml:space="preserve"> </w:t>
      </w:r>
    </w:p>
    <w:p w:rsidR="00E50875" w:rsidRPr="00E5700C" w:rsidRDefault="004562BE" w:rsidP="00E5700C">
      <w:pPr>
        <w:pStyle w:val="aa"/>
        <w:ind w:left="0"/>
        <w:jc w:val="both"/>
        <w:rPr>
          <w:color w:val="000000"/>
          <w:sz w:val="28"/>
          <w:szCs w:val="28"/>
        </w:rPr>
      </w:pPr>
      <w:r w:rsidRPr="00E5700C">
        <w:rPr>
          <w:color w:val="000000"/>
          <w:sz w:val="28"/>
          <w:szCs w:val="28"/>
        </w:rPr>
        <w:t xml:space="preserve">- </w:t>
      </w:r>
      <w:r w:rsidR="00E50875" w:rsidRPr="00E5700C">
        <w:rPr>
          <w:color w:val="000000"/>
          <w:sz w:val="28"/>
          <w:szCs w:val="28"/>
        </w:rPr>
        <w:t>снижение в растении количества токсинов, тяжелых металлов, радионуклидов, избыток нитратов.</w:t>
      </w:r>
      <w:r w:rsidR="00E50875" w:rsidRPr="00E5700C">
        <w:rPr>
          <w:color w:val="000000"/>
          <w:sz w:val="28"/>
          <w:szCs w:val="28"/>
        </w:rPr>
        <w:br/>
        <w:t xml:space="preserve">Поэтому особенно показан при: </w:t>
      </w:r>
    </w:p>
    <w:p w:rsidR="004562BE" w:rsidRPr="00E5700C" w:rsidRDefault="004562BE" w:rsidP="00E5700C">
      <w:pPr>
        <w:jc w:val="both"/>
        <w:rPr>
          <w:color w:val="000000"/>
          <w:sz w:val="28"/>
          <w:szCs w:val="28"/>
        </w:rPr>
      </w:pPr>
      <w:r w:rsidRPr="00E5700C">
        <w:rPr>
          <w:color w:val="000000"/>
          <w:sz w:val="28"/>
          <w:szCs w:val="28"/>
        </w:rPr>
        <w:t xml:space="preserve">- </w:t>
      </w:r>
      <w:proofErr w:type="gramStart"/>
      <w:r w:rsidR="00E50875" w:rsidRPr="00E5700C">
        <w:rPr>
          <w:color w:val="000000"/>
          <w:sz w:val="28"/>
          <w:szCs w:val="28"/>
        </w:rPr>
        <w:t>заморозках</w:t>
      </w:r>
      <w:proofErr w:type="gramEnd"/>
      <w:r w:rsidR="00E50875" w:rsidRPr="00E5700C">
        <w:rPr>
          <w:color w:val="000000"/>
          <w:sz w:val="28"/>
          <w:szCs w:val="28"/>
        </w:rPr>
        <w:t>,</w:t>
      </w:r>
    </w:p>
    <w:p w:rsidR="004562BE" w:rsidRPr="00E5700C" w:rsidRDefault="004562BE" w:rsidP="00E5700C">
      <w:pPr>
        <w:jc w:val="both"/>
        <w:rPr>
          <w:color w:val="000000"/>
          <w:sz w:val="28"/>
          <w:szCs w:val="28"/>
        </w:rPr>
      </w:pPr>
      <w:r w:rsidRPr="00E5700C">
        <w:rPr>
          <w:color w:val="000000"/>
          <w:sz w:val="28"/>
          <w:szCs w:val="28"/>
        </w:rPr>
        <w:t xml:space="preserve">- </w:t>
      </w:r>
      <w:proofErr w:type="gramStart"/>
      <w:r w:rsidR="00E50875" w:rsidRPr="00E5700C">
        <w:rPr>
          <w:color w:val="000000"/>
          <w:sz w:val="28"/>
          <w:szCs w:val="28"/>
        </w:rPr>
        <w:t>подтоплении</w:t>
      </w:r>
      <w:proofErr w:type="gramEnd"/>
      <w:r w:rsidR="00E50875" w:rsidRPr="00E5700C">
        <w:rPr>
          <w:color w:val="000000"/>
          <w:sz w:val="28"/>
          <w:szCs w:val="28"/>
        </w:rPr>
        <w:t>,</w:t>
      </w:r>
      <w:r w:rsidRPr="00E5700C">
        <w:rPr>
          <w:color w:val="000000"/>
          <w:sz w:val="28"/>
          <w:szCs w:val="28"/>
        </w:rPr>
        <w:t xml:space="preserve"> </w:t>
      </w:r>
    </w:p>
    <w:p w:rsidR="00E50875" w:rsidRPr="00E5700C" w:rsidRDefault="004562BE" w:rsidP="00E5700C">
      <w:pPr>
        <w:jc w:val="both"/>
        <w:rPr>
          <w:color w:val="000000"/>
          <w:sz w:val="28"/>
          <w:szCs w:val="28"/>
        </w:rPr>
      </w:pPr>
      <w:r w:rsidRPr="00E5700C">
        <w:rPr>
          <w:color w:val="000000"/>
          <w:sz w:val="28"/>
          <w:szCs w:val="28"/>
        </w:rPr>
        <w:t xml:space="preserve">- </w:t>
      </w:r>
      <w:r w:rsidR="00E50875" w:rsidRPr="00E5700C">
        <w:rPr>
          <w:color w:val="000000"/>
          <w:sz w:val="28"/>
          <w:szCs w:val="28"/>
        </w:rPr>
        <w:t xml:space="preserve">нашествии вредителей и др.; т.е. </w:t>
      </w:r>
      <w:proofErr w:type="gramStart"/>
      <w:r w:rsidR="00E50875" w:rsidRPr="00E5700C">
        <w:rPr>
          <w:color w:val="000000"/>
          <w:sz w:val="28"/>
          <w:szCs w:val="28"/>
        </w:rPr>
        <w:t>показан</w:t>
      </w:r>
      <w:proofErr w:type="gramEnd"/>
      <w:r w:rsidR="00E50875" w:rsidRPr="00E5700C">
        <w:rPr>
          <w:color w:val="000000"/>
          <w:sz w:val="28"/>
          <w:szCs w:val="28"/>
        </w:rPr>
        <w:t xml:space="preserve"> при любых стрессовых для растений ситуациях, </w:t>
      </w:r>
      <w:r w:rsidRPr="00E5700C">
        <w:rPr>
          <w:color w:val="000000"/>
          <w:sz w:val="28"/>
          <w:szCs w:val="28"/>
        </w:rPr>
        <w:t xml:space="preserve">- </w:t>
      </w:r>
      <w:r w:rsidR="00E50875" w:rsidRPr="00E5700C">
        <w:rPr>
          <w:color w:val="000000"/>
          <w:sz w:val="28"/>
          <w:szCs w:val="28"/>
        </w:rPr>
        <w:t>особенно эффективен при заблаговременной обработке растений, например перед пересадкой рассады.</w:t>
      </w:r>
    </w:p>
    <w:p w:rsidR="004562BE" w:rsidRPr="00E5700C" w:rsidRDefault="00E50875" w:rsidP="00E5700C">
      <w:pPr>
        <w:pStyle w:val="aa"/>
        <w:ind w:left="0" w:firstLine="709"/>
        <w:jc w:val="both"/>
        <w:rPr>
          <w:color w:val="000000"/>
          <w:sz w:val="28"/>
          <w:szCs w:val="28"/>
        </w:rPr>
      </w:pPr>
      <w:r w:rsidRPr="00E5700C">
        <w:rPr>
          <w:color w:val="000000"/>
          <w:sz w:val="28"/>
          <w:szCs w:val="28"/>
        </w:rPr>
        <w:t>Особенности:</w:t>
      </w:r>
      <w:r w:rsidRPr="00E5700C">
        <w:rPr>
          <w:color w:val="000000"/>
          <w:sz w:val="28"/>
          <w:szCs w:val="28"/>
        </w:rPr>
        <w:br/>
        <w:t xml:space="preserve">- разрушается на свету, поэтому следует хранить </w:t>
      </w:r>
      <w:proofErr w:type="spellStart"/>
      <w:r w:rsidRPr="00E5700C">
        <w:rPr>
          <w:color w:val="000000"/>
          <w:sz w:val="28"/>
          <w:szCs w:val="28"/>
        </w:rPr>
        <w:t>Эпин-экстра</w:t>
      </w:r>
      <w:proofErr w:type="spellEnd"/>
      <w:r w:rsidRPr="00E5700C">
        <w:rPr>
          <w:color w:val="000000"/>
          <w:sz w:val="28"/>
          <w:szCs w:val="28"/>
        </w:rPr>
        <w:t xml:space="preserve"> в темноте</w:t>
      </w:r>
      <w:proofErr w:type="gramStart"/>
      <w:r w:rsidRPr="00E5700C">
        <w:rPr>
          <w:color w:val="000000"/>
          <w:sz w:val="28"/>
          <w:szCs w:val="28"/>
        </w:rPr>
        <w:t>.</w:t>
      </w:r>
      <w:proofErr w:type="gramEnd"/>
      <w:r w:rsidRPr="00E5700C">
        <w:rPr>
          <w:color w:val="000000"/>
          <w:sz w:val="28"/>
          <w:szCs w:val="28"/>
        </w:rPr>
        <w:br/>
        <w:t xml:space="preserve">- </w:t>
      </w:r>
      <w:proofErr w:type="gramStart"/>
      <w:r w:rsidRPr="00E5700C">
        <w:rPr>
          <w:color w:val="000000"/>
          <w:sz w:val="28"/>
          <w:szCs w:val="28"/>
        </w:rPr>
        <w:t>р</w:t>
      </w:r>
      <w:proofErr w:type="gramEnd"/>
      <w:r w:rsidRPr="00E5700C">
        <w:rPr>
          <w:color w:val="000000"/>
          <w:sz w:val="28"/>
          <w:szCs w:val="28"/>
        </w:rPr>
        <w:t>азрушается в щелочной среде, поэтому используйте чистую кипяченую воду для получения раствора или подкислите ее ложечкой борной кислоты или уксуса.</w:t>
      </w:r>
      <w:r w:rsidRPr="00E5700C">
        <w:rPr>
          <w:color w:val="000000"/>
          <w:sz w:val="28"/>
          <w:szCs w:val="28"/>
        </w:rPr>
        <w:br/>
        <w:t>- хорошо впитывается (усваивается) растением даже при частичной обработке растения.</w:t>
      </w:r>
      <w:r w:rsidRPr="00E5700C">
        <w:rPr>
          <w:color w:val="000000"/>
          <w:sz w:val="28"/>
          <w:szCs w:val="28"/>
        </w:rPr>
        <w:br/>
        <w:t>- распадается в растении около 14 дней, поэтому проводить обработки чаще – бесполезно.</w:t>
      </w:r>
    </w:p>
    <w:p w:rsidR="004562BE" w:rsidRPr="00E5700C" w:rsidRDefault="004562BE" w:rsidP="00E5700C">
      <w:pPr>
        <w:pStyle w:val="aa"/>
        <w:ind w:left="0" w:firstLine="709"/>
        <w:jc w:val="both"/>
        <w:rPr>
          <w:color w:val="000000"/>
          <w:sz w:val="28"/>
          <w:szCs w:val="28"/>
        </w:rPr>
      </w:pPr>
      <w:r w:rsidRPr="00E5700C">
        <w:rPr>
          <w:color w:val="000000"/>
          <w:sz w:val="28"/>
          <w:szCs w:val="28"/>
        </w:rPr>
        <w:t xml:space="preserve">О </w:t>
      </w:r>
      <w:r w:rsidR="00E50875" w:rsidRPr="00E5700C">
        <w:rPr>
          <w:color w:val="000000"/>
          <w:sz w:val="28"/>
          <w:szCs w:val="28"/>
        </w:rPr>
        <w:t>токсичности:</w:t>
      </w:r>
    </w:p>
    <w:p w:rsidR="00E50875" w:rsidRPr="00E5700C" w:rsidRDefault="00E50875" w:rsidP="00E5700C">
      <w:pPr>
        <w:pStyle w:val="aa"/>
        <w:ind w:left="0" w:firstLine="709"/>
        <w:jc w:val="both"/>
        <w:rPr>
          <w:color w:val="000000"/>
          <w:sz w:val="28"/>
          <w:szCs w:val="28"/>
        </w:rPr>
      </w:pPr>
      <w:r w:rsidRPr="00E5700C">
        <w:rPr>
          <w:color w:val="000000"/>
          <w:sz w:val="28"/>
          <w:szCs w:val="28"/>
        </w:rPr>
        <w:t xml:space="preserve">Натуральное вещество </w:t>
      </w:r>
      <w:proofErr w:type="spellStart"/>
      <w:r w:rsidRPr="00E5700C">
        <w:rPr>
          <w:color w:val="000000"/>
          <w:sz w:val="28"/>
          <w:szCs w:val="28"/>
        </w:rPr>
        <w:t>эпибрассинолид</w:t>
      </w:r>
      <w:proofErr w:type="spellEnd"/>
      <w:r w:rsidRPr="00E5700C">
        <w:rPr>
          <w:color w:val="000000"/>
          <w:sz w:val="28"/>
          <w:szCs w:val="28"/>
        </w:rPr>
        <w:t xml:space="preserve"> не является токсичным. Можно говорить о чистоте синтезированного </w:t>
      </w:r>
      <w:proofErr w:type="spellStart"/>
      <w:r w:rsidRPr="00E5700C">
        <w:rPr>
          <w:color w:val="000000"/>
          <w:sz w:val="28"/>
          <w:szCs w:val="28"/>
        </w:rPr>
        <w:t>эпибрассинолида</w:t>
      </w:r>
      <w:proofErr w:type="spellEnd"/>
      <w:r w:rsidRPr="00E5700C">
        <w:rPr>
          <w:color w:val="000000"/>
          <w:sz w:val="28"/>
          <w:szCs w:val="28"/>
        </w:rPr>
        <w:t xml:space="preserve">, но важнее знать, что </w:t>
      </w:r>
      <w:proofErr w:type="spellStart"/>
      <w:r w:rsidRPr="00E5700C">
        <w:rPr>
          <w:color w:val="000000"/>
          <w:sz w:val="28"/>
          <w:szCs w:val="28"/>
        </w:rPr>
        <w:t>эпибрассинолид</w:t>
      </w:r>
      <w:proofErr w:type="spellEnd"/>
      <w:r w:rsidRPr="00E5700C">
        <w:rPr>
          <w:color w:val="000000"/>
          <w:sz w:val="28"/>
          <w:szCs w:val="28"/>
        </w:rPr>
        <w:t xml:space="preserve"> растворен в техническом спирте и смешан с шампунем (для лучшего смачивания листьев) – именно эти составляющие и обеспечивают его так сказать «вредность».</w:t>
      </w:r>
    </w:p>
    <w:p w:rsidR="00B176D1" w:rsidRPr="00E5700C" w:rsidRDefault="00B176D1" w:rsidP="00E5700C">
      <w:pPr>
        <w:pStyle w:val="aa"/>
        <w:ind w:left="0" w:firstLine="709"/>
        <w:jc w:val="both"/>
        <w:rPr>
          <w:color w:val="000000"/>
          <w:sz w:val="28"/>
          <w:szCs w:val="28"/>
        </w:rPr>
      </w:pPr>
    </w:p>
    <w:p w:rsidR="00B176D1" w:rsidRPr="00E5700C" w:rsidRDefault="00B176D1" w:rsidP="00E5700C">
      <w:pPr>
        <w:pStyle w:val="aa"/>
        <w:numPr>
          <w:ilvl w:val="1"/>
          <w:numId w:val="1"/>
        </w:numPr>
        <w:jc w:val="center"/>
        <w:rPr>
          <w:b/>
          <w:color w:val="000000"/>
          <w:sz w:val="28"/>
          <w:szCs w:val="28"/>
        </w:rPr>
      </w:pPr>
      <w:proofErr w:type="spellStart"/>
      <w:r w:rsidRPr="00E5700C">
        <w:rPr>
          <w:b/>
          <w:color w:val="000000"/>
          <w:sz w:val="28"/>
          <w:szCs w:val="28"/>
        </w:rPr>
        <w:t>Фитоспорин</w:t>
      </w:r>
      <w:proofErr w:type="spellEnd"/>
    </w:p>
    <w:p w:rsidR="00B176D1" w:rsidRPr="00E5700C" w:rsidRDefault="00B176D1" w:rsidP="00E5700C">
      <w:pPr>
        <w:pStyle w:val="aa"/>
        <w:ind w:left="0" w:firstLine="709"/>
        <w:jc w:val="both"/>
        <w:rPr>
          <w:color w:val="000000"/>
          <w:sz w:val="28"/>
          <w:szCs w:val="28"/>
        </w:rPr>
      </w:pPr>
      <w:proofErr w:type="spellStart"/>
      <w:r w:rsidRPr="00E5700C">
        <w:rPr>
          <w:color w:val="000000"/>
          <w:sz w:val="28"/>
          <w:szCs w:val="28"/>
        </w:rPr>
        <w:t>Фитоспорин-М</w:t>
      </w:r>
      <w:proofErr w:type="spellEnd"/>
      <w:r w:rsidRPr="00E5700C">
        <w:rPr>
          <w:color w:val="000000"/>
          <w:sz w:val="28"/>
          <w:szCs w:val="28"/>
        </w:rPr>
        <w:t xml:space="preserve"> - хороший препарат в виде порошка и пасты на биологической основе с полезными микроорганизмами, создан защищать посадочные виды растительных материалов</w:t>
      </w:r>
      <w:proofErr w:type="gramStart"/>
      <w:r w:rsidRPr="00E5700C">
        <w:rPr>
          <w:color w:val="000000"/>
          <w:sz w:val="28"/>
          <w:szCs w:val="28"/>
        </w:rPr>
        <w:t xml:space="preserve"> ,</w:t>
      </w:r>
      <w:proofErr w:type="gramEnd"/>
      <w:r w:rsidRPr="00E5700C">
        <w:rPr>
          <w:color w:val="000000"/>
          <w:sz w:val="28"/>
          <w:szCs w:val="28"/>
        </w:rPr>
        <w:t xml:space="preserve"> растений садовых, огородных, комнатных, от целого набора неприятных грибных и вредных бактериальных болезней.</w:t>
      </w:r>
    </w:p>
    <w:p w:rsidR="00B176D1" w:rsidRPr="00E5700C" w:rsidRDefault="00B176D1" w:rsidP="00E5700C">
      <w:pPr>
        <w:pStyle w:val="aa"/>
        <w:ind w:left="0" w:firstLine="709"/>
        <w:jc w:val="both"/>
        <w:rPr>
          <w:color w:val="000000"/>
          <w:sz w:val="28"/>
          <w:szCs w:val="28"/>
        </w:rPr>
      </w:pPr>
      <w:r w:rsidRPr="00E5700C">
        <w:rPr>
          <w:color w:val="000000"/>
          <w:sz w:val="28"/>
          <w:szCs w:val="28"/>
        </w:rPr>
        <w:t xml:space="preserve">Препарат рекомендовано применяют по виду жидкостной суспензии: обработки семян до посадки, растительно-посадочный материал и систематическое опрыскивание как профилактика по растениям в фазе вегетации. Основой силы препарата есть живые клетки и мелкие споры </w:t>
      </w:r>
      <w:proofErr w:type="gramStart"/>
      <w:r w:rsidRPr="00E5700C">
        <w:rPr>
          <w:color w:val="000000"/>
          <w:sz w:val="28"/>
          <w:szCs w:val="28"/>
        </w:rPr>
        <w:t>полезных</w:t>
      </w:r>
      <w:proofErr w:type="gramEnd"/>
      <w:r w:rsidRPr="00E5700C">
        <w:rPr>
          <w:color w:val="000000"/>
          <w:sz w:val="28"/>
          <w:szCs w:val="28"/>
        </w:rPr>
        <w:t xml:space="preserve"> бактерии.</w:t>
      </w:r>
    </w:p>
    <w:p w:rsidR="00B176D1" w:rsidRPr="00E5700C" w:rsidRDefault="00B176D1" w:rsidP="00E5700C">
      <w:pPr>
        <w:pStyle w:val="aa"/>
        <w:ind w:left="0" w:firstLine="709"/>
        <w:jc w:val="both"/>
        <w:rPr>
          <w:color w:val="000000"/>
          <w:sz w:val="28"/>
          <w:szCs w:val="28"/>
        </w:rPr>
      </w:pPr>
      <w:proofErr w:type="spellStart"/>
      <w:r w:rsidRPr="00E5700C">
        <w:rPr>
          <w:color w:val="000000"/>
          <w:sz w:val="28"/>
          <w:szCs w:val="28"/>
        </w:rPr>
        <w:t>Фитоспорин</w:t>
      </w:r>
      <w:proofErr w:type="spellEnd"/>
      <w:r w:rsidRPr="00E5700C">
        <w:rPr>
          <w:color w:val="000000"/>
          <w:sz w:val="28"/>
          <w:szCs w:val="28"/>
        </w:rPr>
        <w:t xml:space="preserve"> М паста:</w:t>
      </w:r>
    </w:p>
    <w:p w:rsidR="00B176D1" w:rsidRPr="00E5700C" w:rsidRDefault="00B176D1" w:rsidP="00E5700C">
      <w:pPr>
        <w:pStyle w:val="aa"/>
        <w:ind w:left="0" w:firstLine="709"/>
        <w:jc w:val="both"/>
        <w:rPr>
          <w:color w:val="000000"/>
          <w:sz w:val="28"/>
          <w:szCs w:val="28"/>
        </w:rPr>
      </w:pPr>
      <w:r w:rsidRPr="00E5700C">
        <w:rPr>
          <w:color w:val="000000"/>
          <w:sz w:val="28"/>
          <w:szCs w:val="28"/>
        </w:rPr>
        <w:t xml:space="preserve">- обеззараживает посадочные семена и материалы от грибковых, </w:t>
      </w:r>
      <w:proofErr w:type="spellStart"/>
      <w:r w:rsidRPr="00E5700C">
        <w:rPr>
          <w:color w:val="000000"/>
          <w:sz w:val="28"/>
          <w:szCs w:val="28"/>
        </w:rPr>
        <w:lastRenderedPageBreak/>
        <w:t>плесневидных</w:t>
      </w:r>
      <w:proofErr w:type="spellEnd"/>
      <w:r w:rsidRPr="00E5700C">
        <w:rPr>
          <w:color w:val="000000"/>
          <w:sz w:val="28"/>
          <w:szCs w:val="28"/>
        </w:rPr>
        <w:t xml:space="preserve"> видов грибов, болезненных возбудителей всевозможных гнилей и ещё комплекса болезней.</w:t>
      </w:r>
    </w:p>
    <w:p w:rsidR="00B176D1" w:rsidRPr="00E5700C" w:rsidRDefault="00B176D1" w:rsidP="00E5700C">
      <w:pPr>
        <w:pStyle w:val="aa"/>
        <w:ind w:left="0" w:firstLine="709"/>
        <w:jc w:val="both"/>
        <w:rPr>
          <w:color w:val="000000"/>
          <w:sz w:val="28"/>
          <w:szCs w:val="28"/>
        </w:rPr>
      </w:pPr>
      <w:r w:rsidRPr="00E5700C">
        <w:rPr>
          <w:color w:val="000000"/>
          <w:sz w:val="28"/>
          <w:szCs w:val="28"/>
        </w:rPr>
        <w:t>- проростки молодые и всходы оберегает от патогенных организмов из почвы.</w:t>
      </w:r>
    </w:p>
    <w:p w:rsidR="00B176D1" w:rsidRPr="00E5700C" w:rsidRDefault="00B176D1" w:rsidP="00E5700C">
      <w:pPr>
        <w:pStyle w:val="aa"/>
        <w:ind w:left="0" w:firstLine="709"/>
        <w:jc w:val="both"/>
        <w:rPr>
          <w:color w:val="000000"/>
          <w:sz w:val="28"/>
          <w:szCs w:val="28"/>
        </w:rPr>
      </w:pPr>
      <w:r w:rsidRPr="00E5700C">
        <w:rPr>
          <w:color w:val="000000"/>
          <w:sz w:val="28"/>
          <w:szCs w:val="28"/>
        </w:rPr>
        <w:t>- увеличивает стойкость растений.</w:t>
      </w:r>
    </w:p>
    <w:p w:rsidR="00B176D1" w:rsidRPr="00E5700C" w:rsidRDefault="00B176D1" w:rsidP="00E5700C">
      <w:pPr>
        <w:pStyle w:val="aa"/>
        <w:ind w:left="0" w:firstLine="709"/>
        <w:jc w:val="both"/>
        <w:rPr>
          <w:color w:val="000000"/>
          <w:sz w:val="28"/>
          <w:szCs w:val="28"/>
        </w:rPr>
      </w:pPr>
      <w:r w:rsidRPr="00E5700C">
        <w:rPr>
          <w:color w:val="000000"/>
          <w:sz w:val="28"/>
          <w:szCs w:val="28"/>
        </w:rPr>
        <w:t>- исключает заражение растения от возбудителей разных форм болезней и уничтожает их заражение по структуре тканей растения.</w:t>
      </w:r>
    </w:p>
    <w:p w:rsidR="00B176D1" w:rsidRPr="00E5700C" w:rsidRDefault="00B176D1" w:rsidP="00E5700C">
      <w:pPr>
        <w:pStyle w:val="aa"/>
        <w:ind w:left="0" w:firstLine="709"/>
        <w:jc w:val="both"/>
        <w:rPr>
          <w:color w:val="000000"/>
          <w:sz w:val="28"/>
          <w:szCs w:val="28"/>
        </w:rPr>
      </w:pPr>
      <w:r w:rsidRPr="00E5700C">
        <w:rPr>
          <w:color w:val="000000"/>
          <w:sz w:val="28"/>
          <w:szCs w:val="28"/>
        </w:rPr>
        <w:t xml:space="preserve">Применение </w:t>
      </w:r>
      <w:proofErr w:type="spellStart"/>
      <w:r w:rsidRPr="00E5700C">
        <w:rPr>
          <w:color w:val="000000"/>
          <w:sz w:val="28"/>
          <w:szCs w:val="28"/>
        </w:rPr>
        <w:t>Фитоспорина</w:t>
      </w:r>
      <w:proofErr w:type="spellEnd"/>
      <w:r w:rsidRPr="00E5700C">
        <w:rPr>
          <w:color w:val="000000"/>
          <w:sz w:val="28"/>
          <w:szCs w:val="28"/>
        </w:rPr>
        <w:t xml:space="preserve"> влияет на скорость прорастания семян</w:t>
      </w:r>
      <w:proofErr w:type="gramStart"/>
      <w:r w:rsidRPr="00E5700C">
        <w:rPr>
          <w:color w:val="000000"/>
          <w:sz w:val="28"/>
          <w:szCs w:val="28"/>
        </w:rPr>
        <w:t xml:space="preserve"> ,</w:t>
      </w:r>
      <w:proofErr w:type="gramEnd"/>
      <w:r w:rsidRPr="00E5700C">
        <w:rPr>
          <w:color w:val="000000"/>
          <w:sz w:val="28"/>
          <w:szCs w:val="28"/>
        </w:rPr>
        <w:t>стабильного роста всходов, стимулирует повышенно ускоренный рост , быстрое развитие растений. Эти свойства нужны культурам с небольшим периодом вегетации, недостатком влаги.</w:t>
      </w:r>
    </w:p>
    <w:p w:rsidR="00B176D1" w:rsidRPr="00E5700C" w:rsidRDefault="00B176D1" w:rsidP="00E5700C">
      <w:pPr>
        <w:pStyle w:val="aa"/>
        <w:ind w:left="0" w:firstLine="709"/>
        <w:jc w:val="both"/>
        <w:rPr>
          <w:color w:val="000000"/>
          <w:sz w:val="28"/>
          <w:szCs w:val="28"/>
        </w:rPr>
      </w:pPr>
      <w:r w:rsidRPr="00E5700C">
        <w:rPr>
          <w:color w:val="000000"/>
          <w:sz w:val="28"/>
          <w:szCs w:val="28"/>
        </w:rPr>
        <w:t>Способствует активной отдаче растений</w:t>
      </w:r>
      <w:proofErr w:type="gramStart"/>
      <w:r w:rsidRPr="00E5700C">
        <w:rPr>
          <w:color w:val="000000"/>
          <w:sz w:val="28"/>
          <w:szCs w:val="28"/>
        </w:rPr>
        <w:t xml:space="preserve"> ,</w:t>
      </w:r>
      <w:proofErr w:type="gramEnd"/>
      <w:r w:rsidRPr="00E5700C">
        <w:rPr>
          <w:color w:val="000000"/>
          <w:sz w:val="28"/>
          <w:szCs w:val="28"/>
        </w:rPr>
        <w:t xml:space="preserve"> объёмно влияет на сортовой потенциал, возможности вида, создавая приемлемые условия для образования урожая экологически чистого. Повышение урожая за счёт применения </w:t>
      </w:r>
      <w:proofErr w:type="spellStart"/>
      <w:r w:rsidRPr="00E5700C">
        <w:rPr>
          <w:color w:val="000000"/>
          <w:sz w:val="28"/>
          <w:szCs w:val="28"/>
        </w:rPr>
        <w:t>Фитоспорин</w:t>
      </w:r>
      <w:proofErr w:type="spellEnd"/>
      <w:r w:rsidRPr="00E5700C">
        <w:rPr>
          <w:color w:val="000000"/>
          <w:sz w:val="28"/>
          <w:szCs w:val="28"/>
        </w:rPr>
        <w:t xml:space="preserve"> м, можно поднять запланированную урожайность до 20% и более.</w:t>
      </w:r>
    </w:p>
    <w:p w:rsidR="00B176D1" w:rsidRPr="00E5700C" w:rsidRDefault="00B176D1" w:rsidP="00E5700C">
      <w:pPr>
        <w:pStyle w:val="aa"/>
        <w:ind w:left="0" w:firstLine="709"/>
        <w:jc w:val="both"/>
        <w:rPr>
          <w:color w:val="000000"/>
          <w:sz w:val="28"/>
          <w:szCs w:val="28"/>
        </w:rPr>
      </w:pPr>
      <w:r w:rsidRPr="00E5700C">
        <w:rPr>
          <w:color w:val="000000"/>
          <w:sz w:val="28"/>
          <w:szCs w:val="28"/>
        </w:rPr>
        <w:t xml:space="preserve">Эффективность препарата против болезней: сильного бактериального рака, </w:t>
      </w:r>
      <w:proofErr w:type="spellStart"/>
      <w:r w:rsidRPr="00E5700C">
        <w:rPr>
          <w:color w:val="000000"/>
          <w:sz w:val="28"/>
          <w:szCs w:val="28"/>
        </w:rPr>
        <w:t>гельминтоспориозных</w:t>
      </w:r>
      <w:proofErr w:type="spellEnd"/>
      <w:r w:rsidRPr="00E5700C">
        <w:rPr>
          <w:color w:val="000000"/>
          <w:sz w:val="28"/>
          <w:szCs w:val="28"/>
        </w:rPr>
        <w:t xml:space="preserve"> грибковых и неприятных </w:t>
      </w:r>
      <w:proofErr w:type="spellStart"/>
      <w:r w:rsidRPr="00E5700C">
        <w:rPr>
          <w:color w:val="000000"/>
          <w:sz w:val="28"/>
          <w:szCs w:val="28"/>
        </w:rPr>
        <w:t>фузариозных</w:t>
      </w:r>
      <w:proofErr w:type="spellEnd"/>
      <w:r w:rsidRPr="00E5700C">
        <w:rPr>
          <w:color w:val="000000"/>
          <w:sz w:val="28"/>
          <w:szCs w:val="28"/>
        </w:rPr>
        <w:t xml:space="preserve"> корневых видов гнилей, увядания, </w:t>
      </w:r>
      <w:proofErr w:type="spellStart"/>
      <w:r w:rsidRPr="00E5700C">
        <w:rPr>
          <w:color w:val="000000"/>
          <w:sz w:val="28"/>
          <w:szCs w:val="28"/>
        </w:rPr>
        <w:t>гоммоза</w:t>
      </w:r>
      <w:proofErr w:type="gramStart"/>
      <w:r w:rsidRPr="00E5700C">
        <w:rPr>
          <w:color w:val="000000"/>
          <w:sz w:val="28"/>
          <w:szCs w:val="28"/>
        </w:rPr>
        <w:t>,ч</w:t>
      </w:r>
      <w:proofErr w:type="gramEnd"/>
      <w:r w:rsidRPr="00E5700C">
        <w:rPr>
          <w:color w:val="000000"/>
          <w:sz w:val="28"/>
          <w:szCs w:val="28"/>
        </w:rPr>
        <w:t>ерной</w:t>
      </w:r>
      <w:proofErr w:type="spellEnd"/>
      <w:r w:rsidRPr="00E5700C">
        <w:rPr>
          <w:color w:val="000000"/>
          <w:sz w:val="28"/>
          <w:szCs w:val="28"/>
        </w:rPr>
        <w:t xml:space="preserve"> ножки, </w:t>
      </w:r>
      <w:proofErr w:type="spellStart"/>
      <w:r w:rsidRPr="00E5700C">
        <w:rPr>
          <w:color w:val="000000"/>
          <w:sz w:val="28"/>
          <w:szCs w:val="28"/>
        </w:rPr>
        <w:t>ризоктониоза</w:t>
      </w:r>
      <w:proofErr w:type="spellEnd"/>
      <w:r w:rsidRPr="00E5700C">
        <w:rPr>
          <w:color w:val="000000"/>
          <w:sz w:val="28"/>
          <w:szCs w:val="28"/>
        </w:rPr>
        <w:t xml:space="preserve">, </w:t>
      </w:r>
      <w:proofErr w:type="spellStart"/>
      <w:r w:rsidRPr="00E5700C">
        <w:rPr>
          <w:color w:val="000000"/>
          <w:sz w:val="28"/>
          <w:szCs w:val="28"/>
        </w:rPr>
        <w:t>плесневения</w:t>
      </w:r>
      <w:proofErr w:type="spellEnd"/>
      <w:r w:rsidRPr="00E5700C">
        <w:rPr>
          <w:color w:val="000000"/>
          <w:sz w:val="28"/>
          <w:szCs w:val="28"/>
        </w:rPr>
        <w:t xml:space="preserve"> растений и гнили самих </w:t>
      </w:r>
      <w:proofErr w:type="spellStart"/>
      <w:r w:rsidRPr="00E5700C">
        <w:rPr>
          <w:color w:val="000000"/>
          <w:sz w:val="28"/>
          <w:szCs w:val="28"/>
        </w:rPr>
        <w:t>семян,полегания</w:t>
      </w:r>
      <w:proofErr w:type="spellEnd"/>
      <w:r w:rsidRPr="00E5700C">
        <w:rPr>
          <w:color w:val="000000"/>
          <w:sz w:val="28"/>
          <w:szCs w:val="28"/>
        </w:rPr>
        <w:t xml:space="preserve">, снежной плесени, фитофтороза, мучнистой росы, сухой, мокрой формы гнили клубней, </w:t>
      </w:r>
      <w:proofErr w:type="spellStart"/>
      <w:r w:rsidRPr="00E5700C">
        <w:rPr>
          <w:color w:val="000000"/>
          <w:sz w:val="28"/>
          <w:szCs w:val="28"/>
        </w:rPr>
        <w:t>макроспориоз,бурой</w:t>
      </w:r>
      <w:proofErr w:type="spellEnd"/>
      <w:r w:rsidRPr="00E5700C">
        <w:rPr>
          <w:color w:val="000000"/>
          <w:sz w:val="28"/>
          <w:szCs w:val="28"/>
        </w:rPr>
        <w:t xml:space="preserve"> ржавчины, мягкой гнили распространяющейся в овощных культурах, </w:t>
      </w:r>
      <w:proofErr w:type="spellStart"/>
      <w:r w:rsidRPr="00E5700C">
        <w:rPr>
          <w:color w:val="000000"/>
          <w:sz w:val="28"/>
          <w:szCs w:val="28"/>
        </w:rPr>
        <w:t>альтернариоза</w:t>
      </w:r>
      <w:proofErr w:type="spellEnd"/>
      <w:r w:rsidRPr="00E5700C">
        <w:rPr>
          <w:color w:val="000000"/>
          <w:sz w:val="28"/>
          <w:szCs w:val="28"/>
        </w:rPr>
        <w:t xml:space="preserve"> и др.</w:t>
      </w:r>
    </w:p>
    <w:p w:rsidR="00B176D1" w:rsidRPr="00E5700C" w:rsidRDefault="00B176D1" w:rsidP="00E5700C">
      <w:pPr>
        <w:pStyle w:val="aa"/>
        <w:ind w:left="0" w:firstLine="709"/>
        <w:jc w:val="both"/>
        <w:rPr>
          <w:color w:val="000000"/>
          <w:sz w:val="28"/>
          <w:szCs w:val="28"/>
        </w:rPr>
      </w:pPr>
      <w:proofErr w:type="spellStart"/>
      <w:r w:rsidRPr="00E5700C">
        <w:rPr>
          <w:color w:val="000000"/>
          <w:sz w:val="28"/>
          <w:szCs w:val="28"/>
        </w:rPr>
        <w:t>Фитоспорин</w:t>
      </w:r>
      <w:proofErr w:type="spellEnd"/>
      <w:r w:rsidRPr="00E5700C">
        <w:rPr>
          <w:color w:val="000000"/>
          <w:sz w:val="28"/>
          <w:szCs w:val="28"/>
        </w:rPr>
        <w:t xml:space="preserve"> м - это уникальный </w:t>
      </w:r>
      <w:proofErr w:type="gramStart"/>
      <w:r w:rsidRPr="00E5700C">
        <w:rPr>
          <w:color w:val="000000"/>
          <w:sz w:val="28"/>
          <w:szCs w:val="28"/>
        </w:rPr>
        <w:t>препарат</w:t>
      </w:r>
      <w:proofErr w:type="gramEnd"/>
      <w:r w:rsidRPr="00E5700C">
        <w:rPr>
          <w:color w:val="000000"/>
          <w:sz w:val="28"/>
          <w:szCs w:val="28"/>
        </w:rPr>
        <w:t xml:space="preserve"> которым обрабатывают и томат, картофель, цветы, от мучнистой россы крыжовник. Это такой </w:t>
      </w:r>
      <w:proofErr w:type="gramStart"/>
      <w:r w:rsidRPr="00E5700C">
        <w:rPr>
          <w:color w:val="000000"/>
          <w:sz w:val="28"/>
          <w:szCs w:val="28"/>
        </w:rPr>
        <w:t>много функциональный</w:t>
      </w:r>
      <w:proofErr w:type="gramEnd"/>
      <w:r w:rsidRPr="00E5700C">
        <w:rPr>
          <w:color w:val="000000"/>
          <w:sz w:val="28"/>
          <w:szCs w:val="28"/>
        </w:rPr>
        <w:t xml:space="preserve"> препарат и у каждого садовода должен иметься, </w:t>
      </w:r>
      <w:proofErr w:type="spellStart"/>
      <w:r w:rsidRPr="00E5700C">
        <w:rPr>
          <w:color w:val="000000"/>
          <w:sz w:val="28"/>
          <w:szCs w:val="28"/>
        </w:rPr>
        <w:t>фитоспорином</w:t>
      </w:r>
      <w:proofErr w:type="spellEnd"/>
      <w:r w:rsidRPr="00E5700C">
        <w:rPr>
          <w:color w:val="000000"/>
          <w:sz w:val="28"/>
          <w:szCs w:val="28"/>
        </w:rPr>
        <w:t xml:space="preserve"> постоянно необходимо пользоваться.</w:t>
      </w:r>
    </w:p>
    <w:p w:rsidR="00B176D1" w:rsidRPr="00E5700C" w:rsidRDefault="00B176D1" w:rsidP="00E5700C">
      <w:pPr>
        <w:pStyle w:val="aa"/>
        <w:ind w:left="0" w:firstLine="709"/>
        <w:jc w:val="center"/>
        <w:rPr>
          <w:color w:val="000000"/>
          <w:sz w:val="28"/>
          <w:szCs w:val="28"/>
        </w:rPr>
      </w:pPr>
    </w:p>
    <w:p w:rsidR="00B176D1" w:rsidRPr="00E5700C" w:rsidRDefault="00B176D1" w:rsidP="00E5700C">
      <w:pPr>
        <w:pStyle w:val="aa"/>
        <w:numPr>
          <w:ilvl w:val="1"/>
          <w:numId w:val="1"/>
        </w:numPr>
        <w:jc w:val="center"/>
        <w:rPr>
          <w:b/>
          <w:color w:val="000000"/>
          <w:sz w:val="28"/>
          <w:szCs w:val="28"/>
        </w:rPr>
      </w:pPr>
      <w:r w:rsidRPr="00E5700C">
        <w:rPr>
          <w:b/>
          <w:color w:val="000000"/>
          <w:sz w:val="28"/>
          <w:szCs w:val="28"/>
        </w:rPr>
        <w:t>Стимулятор «Проросток»</w:t>
      </w:r>
    </w:p>
    <w:p w:rsidR="00B176D1" w:rsidRPr="00E5700C" w:rsidRDefault="00B176D1" w:rsidP="00E5700C">
      <w:pPr>
        <w:pStyle w:val="aa"/>
        <w:ind w:left="0" w:firstLine="709"/>
        <w:rPr>
          <w:color w:val="000000"/>
          <w:sz w:val="28"/>
          <w:szCs w:val="28"/>
        </w:rPr>
      </w:pPr>
      <w:r w:rsidRPr="00E5700C">
        <w:rPr>
          <w:color w:val="000000"/>
          <w:sz w:val="28"/>
          <w:szCs w:val="28"/>
        </w:rPr>
        <w:t xml:space="preserve">Стимулятор роста «Проросток» — препарат, запускающий рост и защитный иммунитет растений, который производится исключительно из природных ингредиентов. Стимулятор используется на </w:t>
      </w:r>
      <w:proofErr w:type="spellStart"/>
      <w:r w:rsidRPr="00E5700C">
        <w:rPr>
          <w:color w:val="000000"/>
          <w:sz w:val="28"/>
          <w:szCs w:val="28"/>
        </w:rPr>
        <w:t>предпосадочном</w:t>
      </w:r>
      <w:proofErr w:type="spellEnd"/>
      <w:r w:rsidRPr="00E5700C">
        <w:rPr>
          <w:color w:val="000000"/>
          <w:sz w:val="28"/>
          <w:szCs w:val="28"/>
        </w:rPr>
        <w:t xml:space="preserve"> этапе при обработке семян, луковиц и клубней. Это оказывает благоприятное воздействие на стадиях всхожести и вегетативного периода – стабилизируется всхожесть семян, ускоряется рост, улучшается общая интенсивность развития растений.</w:t>
      </w:r>
    </w:p>
    <w:p w:rsidR="00B176D1" w:rsidRPr="00E5700C" w:rsidRDefault="00B176D1" w:rsidP="00E5700C">
      <w:pPr>
        <w:pStyle w:val="aa"/>
        <w:ind w:left="0" w:firstLine="709"/>
        <w:rPr>
          <w:color w:val="000000"/>
          <w:sz w:val="28"/>
          <w:szCs w:val="28"/>
        </w:rPr>
      </w:pPr>
      <w:r w:rsidRPr="00E5700C">
        <w:rPr>
          <w:color w:val="000000"/>
          <w:sz w:val="28"/>
          <w:szCs w:val="28"/>
        </w:rPr>
        <w:t>Главным назначением обработки посадочного материала перед посевом является противомикробная профилактика и прирост его всхожести</w:t>
      </w:r>
      <w:r w:rsidR="000F2A51" w:rsidRPr="00E5700C">
        <w:rPr>
          <w:color w:val="000000"/>
          <w:sz w:val="28"/>
          <w:szCs w:val="28"/>
        </w:rPr>
        <w:t>.</w:t>
      </w:r>
    </w:p>
    <w:p w:rsidR="000F2A51" w:rsidRPr="00E5700C" w:rsidRDefault="000F2A51" w:rsidP="00E5700C">
      <w:pPr>
        <w:pStyle w:val="aa"/>
        <w:ind w:left="0" w:firstLine="709"/>
        <w:rPr>
          <w:color w:val="000000"/>
          <w:sz w:val="28"/>
          <w:szCs w:val="28"/>
        </w:rPr>
      </w:pPr>
      <w:r w:rsidRPr="00E5700C">
        <w:rPr>
          <w:color w:val="000000"/>
          <w:sz w:val="28"/>
          <w:szCs w:val="28"/>
        </w:rPr>
        <w:t>Плюсы применения вещества «Проросток:</w:t>
      </w:r>
    </w:p>
    <w:p w:rsidR="000F2A51" w:rsidRPr="00E5700C" w:rsidRDefault="000F2A51" w:rsidP="00E5700C">
      <w:pPr>
        <w:pStyle w:val="aa"/>
        <w:ind w:left="0" w:firstLine="709"/>
        <w:rPr>
          <w:color w:val="000000"/>
          <w:sz w:val="28"/>
          <w:szCs w:val="28"/>
        </w:rPr>
      </w:pPr>
      <w:r w:rsidRPr="00E5700C">
        <w:rPr>
          <w:color w:val="000000"/>
          <w:sz w:val="28"/>
          <w:szCs w:val="28"/>
        </w:rPr>
        <w:t>- защита от вредителей и паразитов;</w:t>
      </w:r>
    </w:p>
    <w:p w:rsidR="000F2A51" w:rsidRPr="00E5700C" w:rsidRDefault="000F2A51" w:rsidP="00E5700C">
      <w:pPr>
        <w:pStyle w:val="aa"/>
        <w:ind w:left="0" w:firstLine="709"/>
        <w:rPr>
          <w:color w:val="000000"/>
          <w:sz w:val="28"/>
          <w:szCs w:val="28"/>
        </w:rPr>
      </w:pPr>
      <w:r w:rsidRPr="00E5700C">
        <w:rPr>
          <w:color w:val="000000"/>
          <w:sz w:val="28"/>
          <w:szCs w:val="28"/>
        </w:rPr>
        <w:t>- улучшение всхожести, более здоровый и сильный урожай;</w:t>
      </w:r>
    </w:p>
    <w:p w:rsidR="000F2A51" w:rsidRPr="00E5700C" w:rsidRDefault="000F2A51" w:rsidP="00E5700C">
      <w:pPr>
        <w:pStyle w:val="aa"/>
        <w:ind w:left="0" w:firstLine="709"/>
        <w:rPr>
          <w:color w:val="000000"/>
          <w:sz w:val="28"/>
          <w:szCs w:val="28"/>
        </w:rPr>
      </w:pPr>
      <w:r w:rsidRPr="00E5700C">
        <w:rPr>
          <w:color w:val="000000"/>
          <w:sz w:val="28"/>
          <w:szCs w:val="28"/>
        </w:rPr>
        <w:t xml:space="preserve">- активизация адаптационных и </w:t>
      </w:r>
      <w:proofErr w:type="spellStart"/>
      <w:r w:rsidRPr="00E5700C">
        <w:rPr>
          <w:color w:val="000000"/>
          <w:sz w:val="28"/>
          <w:szCs w:val="28"/>
        </w:rPr>
        <w:t>стрессо-устойчивых</w:t>
      </w:r>
      <w:proofErr w:type="spellEnd"/>
      <w:r w:rsidRPr="00E5700C">
        <w:rPr>
          <w:color w:val="000000"/>
          <w:sz w:val="28"/>
          <w:szCs w:val="28"/>
        </w:rPr>
        <w:t xml:space="preserve"> характеристик растения;</w:t>
      </w:r>
    </w:p>
    <w:p w:rsidR="000F2A51" w:rsidRPr="00E5700C" w:rsidRDefault="000F2A51" w:rsidP="00E5700C">
      <w:pPr>
        <w:pStyle w:val="aa"/>
        <w:ind w:left="0" w:firstLine="709"/>
        <w:rPr>
          <w:color w:val="000000"/>
          <w:sz w:val="28"/>
          <w:szCs w:val="28"/>
        </w:rPr>
      </w:pPr>
      <w:r w:rsidRPr="00E5700C">
        <w:rPr>
          <w:color w:val="000000"/>
          <w:sz w:val="28"/>
          <w:szCs w:val="28"/>
        </w:rPr>
        <w:t>Возможные минусы применения препарата:</w:t>
      </w:r>
    </w:p>
    <w:p w:rsidR="000F2A51" w:rsidRPr="00E5700C" w:rsidRDefault="000F2A51" w:rsidP="00E5700C">
      <w:pPr>
        <w:pStyle w:val="aa"/>
        <w:ind w:left="0" w:firstLine="709"/>
        <w:rPr>
          <w:color w:val="000000"/>
          <w:sz w:val="28"/>
          <w:szCs w:val="28"/>
        </w:rPr>
      </w:pPr>
      <w:r w:rsidRPr="00E5700C">
        <w:rPr>
          <w:color w:val="000000"/>
          <w:sz w:val="28"/>
          <w:szCs w:val="28"/>
        </w:rPr>
        <w:t xml:space="preserve">- риск нанести непоправимый вред растению при неопытном или </w:t>
      </w:r>
      <w:r w:rsidRPr="00E5700C">
        <w:rPr>
          <w:color w:val="000000"/>
          <w:sz w:val="28"/>
          <w:szCs w:val="28"/>
        </w:rPr>
        <w:lastRenderedPageBreak/>
        <w:t>невнимательном обращении с препаратом;</w:t>
      </w:r>
    </w:p>
    <w:p w:rsidR="000F2A51" w:rsidRPr="00E5700C" w:rsidRDefault="000F2A51" w:rsidP="00E5700C">
      <w:pPr>
        <w:pStyle w:val="aa"/>
        <w:ind w:left="0" w:firstLine="709"/>
        <w:rPr>
          <w:color w:val="000000"/>
          <w:sz w:val="28"/>
          <w:szCs w:val="28"/>
        </w:rPr>
      </w:pPr>
      <w:r w:rsidRPr="00E5700C">
        <w:rPr>
          <w:color w:val="000000"/>
          <w:sz w:val="28"/>
          <w:szCs w:val="28"/>
        </w:rPr>
        <w:t xml:space="preserve">- некоторые культуры могут вырастать чересчур </w:t>
      </w:r>
      <w:proofErr w:type="gramStart"/>
      <w:r w:rsidRPr="00E5700C">
        <w:rPr>
          <w:color w:val="000000"/>
          <w:sz w:val="28"/>
          <w:szCs w:val="28"/>
        </w:rPr>
        <w:t>вытянутыми</w:t>
      </w:r>
      <w:proofErr w:type="gramEnd"/>
      <w:r w:rsidRPr="00E5700C">
        <w:rPr>
          <w:color w:val="000000"/>
          <w:sz w:val="28"/>
          <w:szCs w:val="28"/>
        </w:rPr>
        <w:t xml:space="preserve"> к верху;</w:t>
      </w:r>
    </w:p>
    <w:p w:rsidR="000F2A51" w:rsidRPr="00E5700C" w:rsidRDefault="000F2A51" w:rsidP="00E5700C">
      <w:pPr>
        <w:pStyle w:val="aa"/>
        <w:ind w:left="0" w:firstLine="709"/>
        <w:jc w:val="center"/>
        <w:rPr>
          <w:b/>
          <w:color w:val="000000"/>
          <w:sz w:val="28"/>
          <w:szCs w:val="28"/>
        </w:rPr>
      </w:pPr>
      <w:r w:rsidRPr="00E5700C">
        <w:rPr>
          <w:b/>
          <w:color w:val="000000"/>
          <w:sz w:val="28"/>
          <w:szCs w:val="28"/>
        </w:rPr>
        <w:t xml:space="preserve">1.5 </w:t>
      </w:r>
      <w:proofErr w:type="spellStart"/>
      <w:r w:rsidRPr="00E5700C">
        <w:rPr>
          <w:b/>
          <w:color w:val="000000"/>
          <w:sz w:val="28"/>
          <w:szCs w:val="28"/>
        </w:rPr>
        <w:t>Биогумат</w:t>
      </w:r>
      <w:proofErr w:type="spellEnd"/>
    </w:p>
    <w:p w:rsidR="000F2A51" w:rsidRPr="00E5700C" w:rsidRDefault="000F2A51" w:rsidP="00E5700C">
      <w:pPr>
        <w:pStyle w:val="aa"/>
        <w:ind w:left="0" w:firstLine="709"/>
        <w:jc w:val="both"/>
        <w:rPr>
          <w:color w:val="000000"/>
          <w:sz w:val="28"/>
          <w:szCs w:val="28"/>
        </w:rPr>
      </w:pPr>
      <w:proofErr w:type="spellStart"/>
      <w:r w:rsidRPr="00E5700C">
        <w:rPr>
          <w:color w:val="000000"/>
          <w:sz w:val="28"/>
          <w:szCs w:val="28"/>
        </w:rPr>
        <w:t>БиоГумат</w:t>
      </w:r>
      <w:proofErr w:type="spellEnd"/>
      <w:r w:rsidRPr="00E5700C">
        <w:rPr>
          <w:color w:val="000000"/>
          <w:sz w:val="28"/>
          <w:szCs w:val="28"/>
        </w:rPr>
        <w:t xml:space="preserve"> - это концентрированный комплекс на основе гуминовых соединений, полученных путем вытяжки из бурого угля.</w:t>
      </w:r>
    </w:p>
    <w:p w:rsidR="000F2A51" w:rsidRPr="00E5700C" w:rsidRDefault="000F2A51" w:rsidP="00E5700C">
      <w:pPr>
        <w:pStyle w:val="aa"/>
        <w:ind w:left="0" w:firstLine="709"/>
        <w:jc w:val="both"/>
        <w:rPr>
          <w:color w:val="000000"/>
          <w:sz w:val="28"/>
          <w:szCs w:val="28"/>
          <w:u w:val="single"/>
        </w:rPr>
      </w:pPr>
      <w:r w:rsidRPr="00E5700C">
        <w:rPr>
          <w:color w:val="000000"/>
          <w:sz w:val="28"/>
          <w:szCs w:val="28"/>
          <w:u w:val="single"/>
        </w:rPr>
        <w:t>Свойства:</w:t>
      </w:r>
    </w:p>
    <w:p w:rsidR="000F2A51" w:rsidRPr="00E5700C" w:rsidRDefault="000F2A51" w:rsidP="00E5700C">
      <w:pPr>
        <w:pStyle w:val="aa"/>
        <w:ind w:left="0" w:firstLine="709"/>
        <w:jc w:val="both"/>
        <w:rPr>
          <w:color w:val="000000"/>
          <w:sz w:val="28"/>
          <w:szCs w:val="28"/>
        </w:rPr>
      </w:pPr>
      <w:proofErr w:type="spellStart"/>
      <w:r w:rsidRPr="00E5700C">
        <w:rPr>
          <w:color w:val="000000"/>
          <w:sz w:val="28"/>
          <w:szCs w:val="28"/>
        </w:rPr>
        <w:t>Биопродукт</w:t>
      </w:r>
      <w:proofErr w:type="spellEnd"/>
      <w:r w:rsidRPr="00E5700C">
        <w:rPr>
          <w:color w:val="000000"/>
          <w:sz w:val="28"/>
          <w:szCs w:val="28"/>
        </w:rPr>
        <w:t xml:space="preserve"> эффективно ускоряет обменные процессы на клеточном уровне и стимулирует фотосинтез. Благодаря этому питательные соединения гораздо быстрей достигают корневой системы растений.</w:t>
      </w:r>
    </w:p>
    <w:p w:rsidR="000F2A51" w:rsidRPr="00E5700C" w:rsidRDefault="000F2A51" w:rsidP="00E5700C">
      <w:pPr>
        <w:pStyle w:val="aa"/>
        <w:ind w:left="0" w:firstLine="709"/>
        <w:jc w:val="both"/>
        <w:rPr>
          <w:color w:val="000000"/>
          <w:sz w:val="28"/>
          <w:szCs w:val="28"/>
        </w:rPr>
      </w:pPr>
      <w:r w:rsidRPr="00E5700C">
        <w:rPr>
          <w:color w:val="000000"/>
          <w:sz w:val="28"/>
          <w:szCs w:val="28"/>
        </w:rPr>
        <w:t xml:space="preserve">Кроме того, уникальный состав </w:t>
      </w:r>
      <w:proofErr w:type="spellStart"/>
      <w:r w:rsidRPr="00E5700C">
        <w:rPr>
          <w:color w:val="000000"/>
          <w:sz w:val="28"/>
          <w:szCs w:val="28"/>
        </w:rPr>
        <w:t>БиоГумата</w:t>
      </w:r>
      <w:proofErr w:type="spellEnd"/>
      <w:r w:rsidRPr="00E5700C">
        <w:rPr>
          <w:color w:val="000000"/>
          <w:sz w:val="28"/>
          <w:szCs w:val="28"/>
        </w:rPr>
        <w:t xml:space="preserve"> подвергает очистке </w:t>
      </w:r>
      <w:proofErr w:type="spellStart"/>
      <w:r w:rsidRPr="00E5700C">
        <w:rPr>
          <w:color w:val="000000"/>
          <w:sz w:val="28"/>
          <w:szCs w:val="28"/>
        </w:rPr>
        <w:t>почвогрунт</w:t>
      </w:r>
      <w:proofErr w:type="spellEnd"/>
      <w:r w:rsidRPr="00E5700C">
        <w:rPr>
          <w:color w:val="000000"/>
          <w:sz w:val="28"/>
          <w:szCs w:val="28"/>
        </w:rPr>
        <w:t xml:space="preserve"> от различных химикатов, продуктов распада нефтехимической промышленности и разложившихся остатков минеральных удобрений. При этом активные вещества препарата активно угнетают рост и развитие грибковой флоры, и способствуют повышению устойчивости растений к </w:t>
      </w:r>
      <w:proofErr w:type="spellStart"/>
      <w:r w:rsidRPr="00E5700C">
        <w:rPr>
          <w:color w:val="000000"/>
          <w:sz w:val="28"/>
          <w:szCs w:val="28"/>
        </w:rPr>
        <w:t>фитопатогенам</w:t>
      </w:r>
      <w:proofErr w:type="spellEnd"/>
      <w:r w:rsidRPr="00E5700C">
        <w:rPr>
          <w:color w:val="000000"/>
          <w:sz w:val="28"/>
          <w:szCs w:val="28"/>
        </w:rPr>
        <w:t>.</w:t>
      </w:r>
    </w:p>
    <w:p w:rsidR="000F2A51" w:rsidRPr="00E5700C" w:rsidRDefault="000F2A51" w:rsidP="00E5700C">
      <w:pPr>
        <w:pStyle w:val="aa"/>
        <w:ind w:left="0" w:firstLine="709"/>
        <w:jc w:val="both"/>
        <w:rPr>
          <w:color w:val="000000"/>
          <w:sz w:val="28"/>
          <w:szCs w:val="28"/>
        </w:rPr>
      </w:pPr>
      <w:r w:rsidRPr="00E5700C">
        <w:rPr>
          <w:color w:val="000000"/>
          <w:sz w:val="28"/>
          <w:szCs w:val="28"/>
        </w:rPr>
        <w:t>Биологический комплекс успешно используется в садоводстве и растениеводстве для следующих целей:</w:t>
      </w:r>
    </w:p>
    <w:p w:rsidR="000F2A51" w:rsidRPr="00E5700C" w:rsidRDefault="000F2A51" w:rsidP="00E5700C">
      <w:pPr>
        <w:pStyle w:val="aa"/>
        <w:ind w:left="0" w:firstLine="709"/>
        <w:jc w:val="both"/>
        <w:rPr>
          <w:color w:val="000000"/>
          <w:sz w:val="28"/>
          <w:szCs w:val="28"/>
        </w:rPr>
      </w:pPr>
      <w:r w:rsidRPr="00E5700C">
        <w:rPr>
          <w:color w:val="000000"/>
          <w:sz w:val="28"/>
          <w:szCs w:val="28"/>
        </w:rPr>
        <w:t>- предпосевного замачивания семян;</w:t>
      </w:r>
    </w:p>
    <w:p w:rsidR="000F2A51" w:rsidRPr="00E5700C" w:rsidRDefault="000F2A51" w:rsidP="00E5700C">
      <w:pPr>
        <w:pStyle w:val="aa"/>
        <w:ind w:left="0" w:firstLine="709"/>
        <w:jc w:val="both"/>
        <w:rPr>
          <w:color w:val="000000"/>
          <w:sz w:val="28"/>
          <w:szCs w:val="28"/>
        </w:rPr>
      </w:pPr>
      <w:r w:rsidRPr="00E5700C">
        <w:rPr>
          <w:color w:val="000000"/>
          <w:sz w:val="28"/>
          <w:szCs w:val="28"/>
        </w:rPr>
        <w:t>- подкормки рассады и домашних цветов;</w:t>
      </w:r>
    </w:p>
    <w:p w:rsidR="000F2A51" w:rsidRPr="00E5700C" w:rsidRDefault="000F2A51" w:rsidP="00E5700C">
      <w:pPr>
        <w:pStyle w:val="aa"/>
        <w:ind w:left="0" w:firstLine="709"/>
        <w:jc w:val="both"/>
        <w:rPr>
          <w:color w:val="000000"/>
          <w:sz w:val="28"/>
          <w:szCs w:val="28"/>
        </w:rPr>
      </w:pPr>
      <w:r w:rsidRPr="00E5700C">
        <w:rPr>
          <w:color w:val="000000"/>
          <w:sz w:val="28"/>
          <w:szCs w:val="28"/>
        </w:rPr>
        <w:t>- корневого питания в вегетационный период и стадию формирования завязей;</w:t>
      </w:r>
    </w:p>
    <w:p w:rsidR="000F2A51" w:rsidRPr="00E5700C" w:rsidRDefault="000F2A51" w:rsidP="00E5700C">
      <w:pPr>
        <w:pStyle w:val="aa"/>
        <w:ind w:left="0" w:firstLine="709"/>
        <w:jc w:val="both"/>
        <w:rPr>
          <w:color w:val="000000"/>
          <w:sz w:val="28"/>
          <w:szCs w:val="28"/>
        </w:rPr>
      </w:pPr>
      <w:r w:rsidRPr="00E5700C">
        <w:rPr>
          <w:color w:val="000000"/>
          <w:sz w:val="28"/>
          <w:szCs w:val="28"/>
        </w:rPr>
        <w:t>- насыщения питательными веществами истощенной земли.</w:t>
      </w:r>
    </w:p>
    <w:p w:rsidR="000F2A51" w:rsidRPr="00E5700C" w:rsidRDefault="000F2A51" w:rsidP="00E5700C">
      <w:pPr>
        <w:pStyle w:val="aa"/>
        <w:ind w:left="0" w:firstLine="709"/>
        <w:jc w:val="both"/>
        <w:rPr>
          <w:color w:val="000000"/>
          <w:sz w:val="28"/>
          <w:szCs w:val="28"/>
        </w:rPr>
      </w:pPr>
      <w:r w:rsidRPr="00E5700C">
        <w:rPr>
          <w:color w:val="000000"/>
          <w:sz w:val="28"/>
          <w:szCs w:val="28"/>
        </w:rPr>
        <w:t>Предпосевная подкормка почвы. Обработка проводится до 4-х раз в год в зависимости от состояния грунта - из расчета 0,015 л концентрата на 10 литров воды.</w:t>
      </w:r>
    </w:p>
    <w:p w:rsidR="000F2A51" w:rsidRPr="00E5700C" w:rsidRDefault="000F2A51" w:rsidP="00E5700C">
      <w:pPr>
        <w:pStyle w:val="aa"/>
        <w:ind w:left="0" w:firstLine="709"/>
        <w:jc w:val="both"/>
        <w:rPr>
          <w:color w:val="000000"/>
          <w:sz w:val="28"/>
          <w:szCs w:val="28"/>
        </w:rPr>
      </w:pPr>
      <w:r w:rsidRPr="00E5700C">
        <w:rPr>
          <w:color w:val="000000"/>
          <w:sz w:val="28"/>
          <w:szCs w:val="28"/>
        </w:rPr>
        <w:t>Подготовка семян и посадочного материала. Семена замачивают в среднем на 24 часа, клубневые и луковичные культуры на 12 часов перед посадкой в почву. Рабочий раствор готовят из расчета 0,010 л концентрата на 1 л воды.</w:t>
      </w:r>
    </w:p>
    <w:p w:rsidR="000F2A51" w:rsidRPr="00E5700C" w:rsidRDefault="000F2A51" w:rsidP="00E5700C">
      <w:pPr>
        <w:pStyle w:val="aa"/>
        <w:ind w:left="0" w:firstLine="709"/>
        <w:jc w:val="both"/>
        <w:rPr>
          <w:color w:val="000000"/>
          <w:sz w:val="28"/>
          <w:szCs w:val="28"/>
          <w:u w:val="single"/>
        </w:rPr>
      </w:pPr>
      <w:r w:rsidRPr="00E5700C">
        <w:rPr>
          <w:color w:val="000000"/>
          <w:sz w:val="28"/>
          <w:szCs w:val="28"/>
          <w:u w:val="single"/>
        </w:rPr>
        <w:t>Состав:</w:t>
      </w:r>
    </w:p>
    <w:p w:rsidR="000F2A51" w:rsidRPr="00E5700C" w:rsidRDefault="000F2A51" w:rsidP="00E5700C">
      <w:pPr>
        <w:pStyle w:val="aa"/>
        <w:ind w:left="0" w:firstLine="709"/>
        <w:jc w:val="both"/>
        <w:rPr>
          <w:color w:val="000000"/>
          <w:sz w:val="28"/>
          <w:szCs w:val="28"/>
        </w:rPr>
      </w:pPr>
      <w:r w:rsidRPr="00E5700C">
        <w:rPr>
          <w:color w:val="000000"/>
          <w:sz w:val="28"/>
          <w:szCs w:val="28"/>
        </w:rPr>
        <w:t xml:space="preserve">Основными составляющими </w:t>
      </w:r>
      <w:proofErr w:type="spellStart"/>
      <w:r w:rsidRPr="00E5700C">
        <w:rPr>
          <w:color w:val="000000"/>
          <w:sz w:val="28"/>
          <w:szCs w:val="28"/>
        </w:rPr>
        <w:t>биокомплекса</w:t>
      </w:r>
      <w:proofErr w:type="spellEnd"/>
      <w:r w:rsidRPr="00E5700C">
        <w:rPr>
          <w:color w:val="000000"/>
          <w:sz w:val="28"/>
          <w:szCs w:val="28"/>
        </w:rPr>
        <w:t xml:space="preserve"> являются:</w:t>
      </w:r>
    </w:p>
    <w:p w:rsidR="000F2A51" w:rsidRPr="00E5700C" w:rsidRDefault="000F2A51" w:rsidP="00E5700C">
      <w:pPr>
        <w:pStyle w:val="aa"/>
        <w:ind w:left="0" w:firstLine="709"/>
        <w:jc w:val="both"/>
        <w:rPr>
          <w:color w:val="000000"/>
          <w:sz w:val="28"/>
          <w:szCs w:val="28"/>
        </w:rPr>
      </w:pPr>
      <w:r w:rsidRPr="00E5700C">
        <w:rPr>
          <w:color w:val="000000"/>
          <w:sz w:val="28"/>
          <w:szCs w:val="28"/>
        </w:rPr>
        <w:t xml:space="preserve">- гуминовые и </w:t>
      </w:r>
      <w:proofErr w:type="spellStart"/>
      <w:r w:rsidRPr="00E5700C">
        <w:rPr>
          <w:color w:val="000000"/>
          <w:sz w:val="28"/>
          <w:szCs w:val="28"/>
        </w:rPr>
        <w:t>фулиевые</w:t>
      </w:r>
      <w:proofErr w:type="spellEnd"/>
      <w:r w:rsidRPr="00E5700C">
        <w:rPr>
          <w:color w:val="000000"/>
          <w:sz w:val="28"/>
          <w:szCs w:val="28"/>
        </w:rPr>
        <w:t xml:space="preserve"> кислоты;</w:t>
      </w:r>
    </w:p>
    <w:p w:rsidR="000F2A51" w:rsidRPr="00E5700C" w:rsidRDefault="000F2A51" w:rsidP="00E5700C">
      <w:pPr>
        <w:pStyle w:val="aa"/>
        <w:ind w:left="0" w:firstLine="709"/>
        <w:jc w:val="both"/>
        <w:rPr>
          <w:color w:val="000000"/>
          <w:sz w:val="28"/>
          <w:szCs w:val="28"/>
        </w:rPr>
      </w:pPr>
      <w:r w:rsidRPr="00E5700C">
        <w:rPr>
          <w:color w:val="000000"/>
          <w:sz w:val="28"/>
          <w:szCs w:val="28"/>
        </w:rPr>
        <w:t xml:space="preserve">- </w:t>
      </w:r>
      <w:proofErr w:type="spellStart"/>
      <w:r w:rsidRPr="00E5700C">
        <w:rPr>
          <w:color w:val="000000"/>
          <w:sz w:val="28"/>
          <w:szCs w:val="28"/>
        </w:rPr>
        <w:t>хелаты</w:t>
      </w:r>
      <w:proofErr w:type="spellEnd"/>
      <w:r w:rsidRPr="00E5700C">
        <w:rPr>
          <w:color w:val="000000"/>
          <w:sz w:val="28"/>
          <w:szCs w:val="28"/>
        </w:rPr>
        <w:t xml:space="preserve"> важных элементов: калия, фосфора, магния, меди и бора.</w:t>
      </w:r>
    </w:p>
    <w:p w:rsidR="000F2A51" w:rsidRPr="00E5700C" w:rsidRDefault="000F2A51" w:rsidP="00E5700C">
      <w:pPr>
        <w:widowControl/>
        <w:autoSpaceDE/>
        <w:autoSpaceDN/>
        <w:adjustRightInd/>
        <w:rPr>
          <w:color w:val="000000"/>
          <w:sz w:val="28"/>
          <w:szCs w:val="28"/>
        </w:rPr>
      </w:pPr>
      <w:r w:rsidRPr="00E5700C">
        <w:rPr>
          <w:color w:val="000000"/>
          <w:sz w:val="28"/>
          <w:szCs w:val="28"/>
        </w:rPr>
        <w:br w:type="page"/>
      </w:r>
    </w:p>
    <w:p w:rsidR="000F2A51" w:rsidRPr="00E5700C" w:rsidRDefault="000F2A51" w:rsidP="00E5700C">
      <w:pPr>
        <w:pStyle w:val="aa"/>
        <w:ind w:left="0" w:firstLine="709"/>
        <w:jc w:val="center"/>
        <w:rPr>
          <w:b/>
          <w:color w:val="000000"/>
          <w:sz w:val="28"/>
          <w:szCs w:val="28"/>
        </w:rPr>
      </w:pPr>
      <w:r w:rsidRPr="00E5700C">
        <w:rPr>
          <w:b/>
          <w:color w:val="000000"/>
          <w:sz w:val="28"/>
          <w:szCs w:val="28"/>
        </w:rPr>
        <w:lastRenderedPageBreak/>
        <w:t>Глава 2. Практическая часть</w:t>
      </w:r>
    </w:p>
    <w:p w:rsidR="000F2A51" w:rsidRPr="00E5700C" w:rsidRDefault="000F2A51" w:rsidP="00E5700C">
      <w:pPr>
        <w:pStyle w:val="aa"/>
        <w:ind w:left="0" w:firstLine="709"/>
        <w:jc w:val="center"/>
        <w:rPr>
          <w:b/>
          <w:color w:val="000000"/>
          <w:sz w:val="28"/>
          <w:szCs w:val="28"/>
        </w:rPr>
      </w:pPr>
      <w:r w:rsidRPr="00E5700C">
        <w:rPr>
          <w:b/>
          <w:color w:val="000000"/>
          <w:sz w:val="28"/>
          <w:szCs w:val="28"/>
        </w:rPr>
        <w:t>2.1 Замачивание семян и проращивание</w:t>
      </w:r>
    </w:p>
    <w:p w:rsidR="000F2A51" w:rsidRPr="00E5700C" w:rsidRDefault="000F2A51" w:rsidP="00E5700C">
      <w:pPr>
        <w:pStyle w:val="aa"/>
        <w:ind w:left="0" w:firstLine="709"/>
        <w:jc w:val="both"/>
        <w:rPr>
          <w:color w:val="000000"/>
          <w:sz w:val="28"/>
          <w:szCs w:val="28"/>
        </w:rPr>
      </w:pPr>
      <w:r w:rsidRPr="00E5700C">
        <w:rPr>
          <w:color w:val="000000"/>
          <w:sz w:val="28"/>
          <w:szCs w:val="28"/>
        </w:rPr>
        <w:t xml:space="preserve">В первую очередь мною были приготовлены рабочие растворы по инструкциям на упаковках: </w:t>
      </w:r>
      <w:proofErr w:type="spellStart"/>
      <w:r w:rsidRPr="00E5700C">
        <w:rPr>
          <w:color w:val="000000"/>
          <w:sz w:val="28"/>
          <w:szCs w:val="28"/>
        </w:rPr>
        <w:t>Эпин</w:t>
      </w:r>
      <w:proofErr w:type="spellEnd"/>
      <w:r w:rsidRPr="00E5700C">
        <w:rPr>
          <w:color w:val="000000"/>
          <w:sz w:val="28"/>
          <w:szCs w:val="28"/>
        </w:rPr>
        <w:t xml:space="preserve"> – экстра, </w:t>
      </w:r>
      <w:proofErr w:type="spellStart"/>
      <w:r w:rsidRPr="00E5700C">
        <w:rPr>
          <w:color w:val="000000"/>
          <w:sz w:val="28"/>
          <w:szCs w:val="28"/>
        </w:rPr>
        <w:t>биогумат</w:t>
      </w:r>
      <w:proofErr w:type="spellEnd"/>
      <w:r w:rsidRPr="00E5700C">
        <w:rPr>
          <w:color w:val="000000"/>
          <w:sz w:val="28"/>
          <w:szCs w:val="28"/>
        </w:rPr>
        <w:t xml:space="preserve">, </w:t>
      </w:r>
      <w:proofErr w:type="spellStart"/>
      <w:r w:rsidRPr="00E5700C">
        <w:rPr>
          <w:color w:val="000000"/>
          <w:sz w:val="28"/>
          <w:szCs w:val="28"/>
        </w:rPr>
        <w:t>фитоспорин</w:t>
      </w:r>
      <w:proofErr w:type="spellEnd"/>
      <w:r w:rsidRPr="00E5700C">
        <w:rPr>
          <w:color w:val="000000"/>
          <w:sz w:val="28"/>
          <w:szCs w:val="28"/>
        </w:rPr>
        <w:t>, проросток</w:t>
      </w:r>
      <w:r w:rsidR="00EB0D1E" w:rsidRPr="00E5700C">
        <w:rPr>
          <w:color w:val="000000"/>
          <w:sz w:val="28"/>
          <w:szCs w:val="28"/>
        </w:rPr>
        <w:t xml:space="preserve"> (приложение 1 рис 1,2; приложение 2 рис. 3)</w:t>
      </w:r>
      <w:r w:rsidRPr="00E5700C">
        <w:rPr>
          <w:color w:val="000000"/>
          <w:sz w:val="28"/>
          <w:szCs w:val="28"/>
        </w:rPr>
        <w:t xml:space="preserve">. </w:t>
      </w:r>
    </w:p>
    <w:p w:rsidR="00EB0D1E" w:rsidRPr="00E5700C" w:rsidRDefault="00EB0D1E" w:rsidP="00E5700C">
      <w:pPr>
        <w:pStyle w:val="aa"/>
        <w:ind w:left="0" w:firstLine="709"/>
        <w:jc w:val="both"/>
        <w:rPr>
          <w:color w:val="000000"/>
          <w:sz w:val="28"/>
          <w:szCs w:val="28"/>
        </w:rPr>
      </w:pPr>
      <w:r w:rsidRPr="00E5700C">
        <w:rPr>
          <w:color w:val="000000"/>
          <w:sz w:val="28"/>
          <w:szCs w:val="28"/>
        </w:rPr>
        <w:t xml:space="preserve">В этих растворах замачивались семена томата «Новичок розовый» (приложение 2 рис. 4). </w:t>
      </w:r>
    </w:p>
    <w:p w:rsidR="00857D54" w:rsidRPr="00E5700C" w:rsidRDefault="00857D54" w:rsidP="00E5700C">
      <w:pPr>
        <w:pStyle w:val="aa"/>
        <w:ind w:left="0" w:firstLine="709"/>
        <w:jc w:val="both"/>
        <w:rPr>
          <w:color w:val="000000"/>
          <w:sz w:val="28"/>
          <w:szCs w:val="28"/>
        </w:rPr>
      </w:pPr>
      <w:r w:rsidRPr="00E5700C">
        <w:rPr>
          <w:color w:val="000000"/>
          <w:sz w:val="28"/>
          <w:szCs w:val="28"/>
        </w:rPr>
        <w:t>Эксперимент «Определение скорости прорастания семян томата при воздействии различных ростовых веществ».</w:t>
      </w:r>
    </w:p>
    <w:p w:rsidR="00857D54" w:rsidRPr="00E5700C" w:rsidRDefault="00857D54" w:rsidP="00E5700C">
      <w:pPr>
        <w:pStyle w:val="aa"/>
        <w:ind w:left="0" w:firstLine="709"/>
        <w:jc w:val="both"/>
        <w:rPr>
          <w:color w:val="000000"/>
          <w:sz w:val="28"/>
          <w:szCs w:val="28"/>
        </w:rPr>
      </w:pPr>
      <w:r w:rsidRPr="00E5700C">
        <w:rPr>
          <w:color w:val="000000"/>
          <w:sz w:val="28"/>
          <w:szCs w:val="28"/>
        </w:rPr>
        <w:t>Цель: определение скорости прорастания семян при замачивании их в приготовленных растворах.</w:t>
      </w:r>
    </w:p>
    <w:p w:rsidR="00857D54" w:rsidRPr="00E5700C" w:rsidRDefault="00857D54" w:rsidP="00E5700C">
      <w:pPr>
        <w:pStyle w:val="aa"/>
        <w:ind w:left="0" w:firstLine="709"/>
        <w:jc w:val="both"/>
        <w:rPr>
          <w:color w:val="000000"/>
          <w:sz w:val="28"/>
          <w:szCs w:val="28"/>
        </w:rPr>
      </w:pPr>
      <w:r w:rsidRPr="00E5700C">
        <w:rPr>
          <w:color w:val="000000"/>
          <w:sz w:val="28"/>
          <w:szCs w:val="28"/>
        </w:rPr>
        <w:t>Оборудование: шприц, чаши Петри, растворы.</w:t>
      </w:r>
    </w:p>
    <w:p w:rsidR="00857D54" w:rsidRPr="00E5700C" w:rsidRDefault="00857D54" w:rsidP="00E5700C">
      <w:pPr>
        <w:pStyle w:val="aa"/>
        <w:ind w:left="0" w:firstLine="709"/>
        <w:jc w:val="both"/>
        <w:rPr>
          <w:color w:val="000000"/>
          <w:sz w:val="28"/>
          <w:szCs w:val="28"/>
        </w:rPr>
      </w:pPr>
      <w:r w:rsidRPr="00E5700C">
        <w:rPr>
          <w:color w:val="000000"/>
          <w:sz w:val="28"/>
          <w:szCs w:val="28"/>
        </w:rPr>
        <w:t>Объект исследования: скорость прорастания семян.</w:t>
      </w:r>
    </w:p>
    <w:p w:rsidR="00857D54" w:rsidRPr="00E5700C" w:rsidRDefault="00857D54" w:rsidP="00E5700C">
      <w:pPr>
        <w:pStyle w:val="aa"/>
        <w:ind w:left="0" w:firstLine="709"/>
        <w:jc w:val="both"/>
        <w:rPr>
          <w:color w:val="000000"/>
          <w:sz w:val="28"/>
          <w:szCs w:val="28"/>
        </w:rPr>
      </w:pPr>
      <w:r w:rsidRPr="00E5700C">
        <w:rPr>
          <w:color w:val="000000"/>
          <w:sz w:val="28"/>
          <w:szCs w:val="28"/>
        </w:rPr>
        <w:t>Методы: наблюдение и анализ.</w:t>
      </w:r>
    </w:p>
    <w:p w:rsidR="00407F0F" w:rsidRPr="00E5700C" w:rsidRDefault="00407F0F" w:rsidP="00E5700C">
      <w:pPr>
        <w:pStyle w:val="aa"/>
        <w:ind w:left="0" w:firstLine="709"/>
        <w:jc w:val="both"/>
        <w:rPr>
          <w:color w:val="000000"/>
          <w:sz w:val="28"/>
          <w:szCs w:val="28"/>
        </w:rPr>
      </w:pPr>
      <w:r w:rsidRPr="00E5700C">
        <w:rPr>
          <w:color w:val="000000"/>
          <w:sz w:val="28"/>
          <w:szCs w:val="28"/>
        </w:rPr>
        <w:t xml:space="preserve">Формула подсчета всхожести семян: Х= </w:t>
      </w:r>
      <w:r w:rsidRPr="00E5700C">
        <w:rPr>
          <w:color w:val="000000"/>
          <w:sz w:val="28"/>
          <w:szCs w:val="28"/>
          <w:lang w:val="en-US"/>
        </w:rPr>
        <w:t>n</w:t>
      </w:r>
      <w:r w:rsidRPr="00E5700C">
        <w:rPr>
          <w:color w:val="000000"/>
          <w:sz w:val="28"/>
          <w:szCs w:val="28"/>
        </w:rPr>
        <w:t xml:space="preserve"> *100/45 </w:t>
      </w:r>
      <w:proofErr w:type="gramStart"/>
      <w:r w:rsidRPr="00E5700C">
        <w:rPr>
          <w:color w:val="000000"/>
          <w:sz w:val="28"/>
          <w:szCs w:val="28"/>
        </w:rPr>
        <w:t xml:space="preserve">( </w:t>
      </w:r>
      <w:proofErr w:type="gramEnd"/>
      <w:r w:rsidRPr="00E5700C">
        <w:rPr>
          <w:color w:val="000000"/>
          <w:sz w:val="28"/>
          <w:szCs w:val="28"/>
        </w:rPr>
        <w:t xml:space="preserve">где </w:t>
      </w:r>
      <w:r w:rsidRPr="00E5700C">
        <w:rPr>
          <w:color w:val="000000"/>
          <w:sz w:val="28"/>
          <w:szCs w:val="28"/>
          <w:lang w:val="en-US"/>
        </w:rPr>
        <w:t>n</w:t>
      </w:r>
      <w:r w:rsidRPr="00E5700C">
        <w:rPr>
          <w:color w:val="000000"/>
          <w:sz w:val="28"/>
          <w:szCs w:val="28"/>
        </w:rPr>
        <w:t xml:space="preserve"> – количество проросших семян)</w:t>
      </w:r>
    </w:p>
    <w:p w:rsidR="00857D54" w:rsidRPr="00E5700C" w:rsidRDefault="00857D54" w:rsidP="00E5700C">
      <w:pPr>
        <w:pStyle w:val="aa"/>
        <w:ind w:left="0" w:firstLine="709"/>
        <w:jc w:val="both"/>
        <w:rPr>
          <w:color w:val="000000"/>
          <w:sz w:val="28"/>
          <w:szCs w:val="28"/>
        </w:rPr>
      </w:pPr>
      <w:r w:rsidRPr="00E5700C">
        <w:rPr>
          <w:color w:val="000000"/>
          <w:sz w:val="28"/>
          <w:szCs w:val="28"/>
        </w:rPr>
        <w:t>Результаты занесены в таблицу:</w:t>
      </w:r>
    </w:p>
    <w:tbl>
      <w:tblPr>
        <w:tblStyle w:val="ad"/>
        <w:tblW w:w="0" w:type="auto"/>
        <w:tblLook w:val="04A0"/>
      </w:tblPr>
      <w:tblGrid>
        <w:gridCol w:w="1860"/>
        <w:gridCol w:w="1383"/>
        <w:gridCol w:w="1559"/>
        <w:gridCol w:w="1704"/>
        <w:gridCol w:w="1506"/>
        <w:gridCol w:w="1559"/>
      </w:tblGrid>
      <w:tr w:rsidR="00D252DF" w:rsidRPr="00E5700C" w:rsidTr="00C65505">
        <w:tc>
          <w:tcPr>
            <w:tcW w:w="1625" w:type="dxa"/>
            <w:vMerge w:val="restart"/>
          </w:tcPr>
          <w:p w:rsidR="00D252DF" w:rsidRPr="00E5700C" w:rsidRDefault="00D252DF" w:rsidP="00E5700C">
            <w:pPr>
              <w:pStyle w:val="aa"/>
              <w:ind w:left="0"/>
              <w:jc w:val="both"/>
              <w:rPr>
                <w:color w:val="000000"/>
                <w:sz w:val="28"/>
                <w:szCs w:val="28"/>
              </w:rPr>
            </w:pPr>
            <w:r w:rsidRPr="00E5700C">
              <w:rPr>
                <w:color w:val="000000"/>
                <w:sz w:val="28"/>
                <w:szCs w:val="28"/>
              </w:rPr>
              <w:t>День эксперимента</w:t>
            </w:r>
          </w:p>
        </w:tc>
        <w:tc>
          <w:tcPr>
            <w:tcW w:w="7946" w:type="dxa"/>
            <w:gridSpan w:val="5"/>
          </w:tcPr>
          <w:p w:rsidR="00D252DF" w:rsidRPr="00E5700C" w:rsidRDefault="00D252DF" w:rsidP="00E5700C">
            <w:pPr>
              <w:pStyle w:val="aa"/>
              <w:ind w:left="0"/>
              <w:jc w:val="both"/>
              <w:rPr>
                <w:color w:val="000000"/>
                <w:sz w:val="28"/>
                <w:szCs w:val="28"/>
              </w:rPr>
            </w:pPr>
            <w:r w:rsidRPr="00E5700C">
              <w:rPr>
                <w:color w:val="000000"/>
                <w:sz w:val="28"/>
                <w:szCs w:val="28"/>
              </w:rPr>
              <w:t>Процент проросших семян</w:t>
            </w:r>
          </w:p>
        </w:tc>
      </w:tr>
      <w:tr w:rsidR="00D252DF" w:rsidRPr="00E5700C" w:rsidTr="00D252DF">
        <w:tc>
          <w:tcPr>
            <w:tcW w:w="1625" w:type="dxa"/>
            <w:vMerge/>
          </w:tcPr>
          <w:p w:rsidR="00D252DF" w:rsidRPr="00E5700C" w:rsidRDefault="00D252DF" w:rsidP="00E5700C">
            <w:pPr>
              <w:pStyle w:val="aa"/>
              <w:ind w:left="0"/>
              <w:jc w:val="both"/>
              <w:rPr>
                <w:color w:val="000000"/>
                <w:sz w:val="28"/>
                <w:szCs w:val="28"/>
              </w:rPr>
            </w:pPr>
          </w:p>
        </w:tc>
        <w:tc>
          <w:tcPr>
            <w:tcW w:w="1589" w:type="dxa"/>
          </w:tcPr>
          <w:p w:rsidR="00D252DF" w:rsidRPr="00E5700C" w:rsidRDefault="00D252DF" w:rsidP="00E5700C">
            <w:pPr>
              <w:pStyle w:val="aa"/>
              <w:ind w:left="0"/>
              <w:jc w:val="both"/>
              <w:rPr>
                <w:color w:val="000000"/>
                <w:sz w:val="28"/>
                <w:szCs w:val="28"/>
              </w:rPr>
            </w:pPr>
            <w:proofErr w:type="spellStart"/>
            <w:r w:rsidRPr="00E5700C">
              <w:rPr>
                <w:color w:val="000000"/>
                <w:sz w:val="28"/>
                <w:szCs w:val="28"/>
              </w:rPr>
              <w:t>Эпи</w:t>
            </w:r>
            <w:proofErr w:type="gramStart"/>
            <w:r w:rsidRPr="00E5700C">
              <w:rPr>
                <w:color w:val="000000"/>
                <w:sz w:val="28"/>
                <w:szCs w:val="28"/>
              </w:rPr>
              <w:t>н</w:t>
            </w:r>
            <w:proofErr w:type="spellEnd"/>
            <w:r w:rsidRPr="00E5700C">
              <w:rPr>
                <w:color w:val="000000"/>
                <w:sz w:val="28"/>
                <w:szCs w:val="28"/>
              </w:rPr>
              <w:t>-</w:t>
            </w:r>
            <w:proofErr w:type="gramEnd"/>
            <w:r w:rsidRPr="00E5700C">
              <w:rPr>
                <w:color w:val="000000"/>
                <w:sz w:val="28"/>
                <w:szCs w:val="28"/>
              </w:rPr>
              <w:t xml:space="preserve"> экстра</w:t>
            </w:r>
          </w:p>
        </w:tc>
        <w:tc>
          <w:tcPr>
            <w:tcW w:w="1589" w:type="dxa"/>
          </w:tcPr>
          <w:p w:rsidR="00D252DF" w:rsidRPr="00E5700C" w:rsidRDefault="00D252DF" w:rsidP="00E5700C">
            <w:pPr>
              <w:pStyle w:val="aa"/>
              <w:ind w:left="0"/>
              <w:jc w:val="both"/>
              <w:rPr>
                <w:color w:val="000000"/>
                <w:sz w:val="28"/>
                <w:szCs w:val="28"/>
              </w:rPr>
            </w:pPr>
            <w:r w:rsidRPr="00E5700C">
              <w:rPr>
                <w:color w:val="000000"/>
                <w:sz w:val="28"/>
                <w:szCs w:val="28"/>
              </w:rPr>
              <w:t>Проросток</w:t>
            </w:r>
          </w:p>
        </w:tc>
        <w:tc>
          <w:tcPr>
            <w:tcW w:w="1589" w:type="dxa"/>
          </w:tcPr>
          <w:p w:rsidR="00D252DF" w:rsidRPr="00E5700C" w:rsidRDefault="00D252DF" w:rsidP="00E5700C">
            <w:pPr>
              <w:pStyle w:val="aa"/>
              <w:ind w:left="0"/>
              <w:jc w:val="both"/>
              <w:rPr>
                <w:color w:val="000000"/>
                <w:sz w:val="28"/>
                <w:szCs w:val="28"/>
              </w:rPr>
            </w:pPr>
            <w:proofErr w:type="spellStart"/>
            <w:r w:rsidRPr="00E5700C">
              <w:rPr>
                <w:color w:val="000000"/>
                <w:sz w:val="28"/>
                <w:szCs w:val="28"/>
              </w:rPr>
              <w:t>Фитоспорин</w:t>
            </w:r>
            <w:proofErr w:type="spellEnd"/>
          </w:p>
        </w:tc>
        <w:tc>
          <w:tcPr>
            <w:tcW w:w="1589" w:type="dxa"/>
          </w:tcPr>
          <w:p w:rsidR="00D252DF" w:rsidRPr="00E5700C" w:rsidRDefault="00D252DF" w:rsidP="00E5700C">
            <w:pPr>
              <w:pStyle w:val="aa"/>
              <w:ind w:left="0"/>
              <w:jc w:val="both"/>
              <w:rPr>
                <w:color w:val="000000"/>
                <w:sz w:val="28"/>
                <w:szCs w:val="28"/>
              </w:rPr>
            </w:pPr>
            <w:proofErr w:type="spellStart"/>
            <w:r w:rsidRPr="00E5700C">
              <w:rPr>
                <w:color w:val="000000"/>
                <w:sz w:val="28"/>
                <w:szCs w:val="28"/>
              </w:rPr>
              <w:t>Биогумат</w:t>
            </w:r>
            <w:proofErr w:type="spellEnd"/>
          </w:p>
        </w:tc>
        <w:tc>
          <w:tcPr>
            <w:tcW w:w="1590" w:type="dxa"/>
          </w:tcPr>
          <w:p w:rsidR="00D252DF" w:rsidRPr="00E5700C" w:rsidRDefault="00D252DF" w:rsidP="00E5700C">
            <w:pPr>
              <w:pStyle w:val="aa"/>
              <w:ind w:left="0"/>
              <w:jc w:val="both"/>
              <w:rPr>
                <w:color w:val="000000"/>
                <w:sz w:val="28"/>
                <w:szCs w:val="28"/>
              </w:rPr>
            </w:pPr>
            <w:r w:rsidRPr="00E5700C">
              <w:rPr>
                <w:color w:val="000000"/>
                <w:sz w:val="28"/>
                <w:szCs w:val="28"/>
              </w:rPr>
              <w:t>Вода (контроль)</w:t>
            </w:r>
          </w:p>
        </w:tc>
      </w:tr>
      <w:tr w:rsidR="00857D54" w:rsidRPr="00E5700C" w:rsidTr="00D252DF">
        <w:tc>
          <w:tcPr>
            <w:tcW w:w="1625" w:type="dxa"/>
          </w:tcPr>
          <w:p w:rsidR="00857D54" w:rsidRPr="00E5700C" w:rsidRDefault="00D252DF" w:rsidP="00E5700C">
            <w:pPr>
              <w:pStyle w:val="aa"/>
              <w:ind w:left="0"/>
              <w:jc w:val="both"/>
              <w:rPr>
                <w:color w:val="000000"/>
                <w:sz w:val="28"/>
                <w:szCs w:val="28"/>
              </w:rPr>
            </w:pPr>
            <w:r w:rsidRPr="00E5700C">
              <w:rPr>
                <w:color w:val="000000"/>
                <w:sz w:val="28"/>
                <w:szCs w:val="28"/>
              </w:rPr>
              <w:t>08.03.22</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9</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21</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6</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10</w:t>
            </w:r>
          </w:p>
        </w:tc>
        <w:tc>
          <w:tcPr>
            <w:tcW w:w="1590" w:type="dxa"/>
          </w:tcPr>
          <w:p w:rsidR="00857D54" w:rsidRPr="00E5700C" w:rsidRDefault="00D252DF" w:rsidP="00E5700C">
            <w:pPr>
              <w:pStyle w:val="aa"/>
              <w:ind w:left="0"/>
              <w:jc w:val="both"/>
              <w:rPr>
                <w:color w:val="000000"/>
                <w:sz w:val="28"/>
                <w:szCs w:val="28"/>
              </w:rPr>
            </w:pPr>
            <w:r w:rsidRPr="00E5700C">
              <w:rPr>
                <w:color w:val="000000"/>
                <w:sz w:val="28"/>
                <w:szCs w:val="28"/>
              </w:rPr>
              <w:t>9</w:t>
            </w:r>
          </w:p>
        </w:tc>
      </w:tr>
      <w:tr w:rsidR="00857D54" w:rsidRPr="00E5700C" w:rsidTr="00D252DF">
        <w:tc>
          <w:tcPr>
            <w:tcW w:w="1625" w:type="dxa"/>
          </w:tcPr>
          <w:p w:rsidR="00857D54" w:rsidRPr="00E5700C" w:rsidRDefault="00D252DF" w:rsidP="00E5700C">
            <w:pPr>
              <w:pStyle w:val="aa"/>
              <w:ind w:left="0"/>
              <w:jc w:val="both"/>
              <w:rPr>
                <w:color w:val="000000"/>
                <w:sz w:val="28"/>
                <w:szCs w:val="28"/>
              </w:rPr>
            </w:pPr>
            <w:r w:rsidRPr="00E5700C">
              <w:rPr>
                <w:color w:val="000000"/>
                <w:sz w:val="28"/>
                <w:szCs w:val="28"/>
              </w:rPr>
              <w:t>10.03.22</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15</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34</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12</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31</w:t>
            </w:r>
          </w:p>
        </w:tc>
        <w:tc>
          <w:tcPr>
            <w:tcW w:w="1590" w:type="dxa"/>
          </w:tcPr>
          <w:p w:rsidR="00857D54" w:rsidRPr="00E5700C" w:rsidRDefault="00D252DF" w:rsidP="00E5700C">
            <w:pPr>
              <w:pStyle w:val="aa"/>
              <w:ind w:left="0"/>
              <w:jc w:val="both"/>
              <w:rPr>
                <w:color w:val="000000"/>
                <w:sz w:val="28"/>
                <w:szCs w:val="28"/>
              </w:rPr>
            </w:pPr>
            <w:r w:rsidRPr="00E5700C">
              <w:rPr>
                <w:color w:val="000000"/>
                <w:sz w:val="28"/>
                <w:szCs w:val="28"/>
              </w:rPr>
              <w:t>12</w:t>
            </w:r>
          </w:p>
        </w:tc>
      </w:tr>
      <w:tr w:rsidR="00857D54" w:rsidRPr="00E5700C" w:rsidTr="00D252DF">
        <w:tc>
          <w:tcPr>
            <w:tcW w:w="1625" w:type="dxa"/>
          </w:tcPr>
          <w:p w:rsidR="00857D54" w:rsidRPr="00E5700C" w:rsidRDefault="00D252DF" w:rsidP="00E5700C">
            <w:pPr>
              <w:pStyle w:val="aa"/>
              <w:ind w:left="0"/>
              <w:jc w:val="both"/>
              <w:rPr>
                <w:color w:val="000000"/>
                <w:sz w:val="28"/>
                <w:szCs w:val="28"/>
              </w:rPr>
            </w:pPr>
            <w:r w:rsidRPr="00E5700C">
              <w:rPr>
                <w:color w:val="000000"/>
                <w:sz w:val="28"/>
                <w:szCs w:val="28"/>
              </w:rPr>
              <w:t>12.03.22</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20</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41</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15</w:t>
            </w:r>
          </w:p>
        </w:tc>
        <w:tc>
          <w:tcPr>
            <w:tcW w:w="1589" w:type="dxa"/>
          </w:tcPr>
          <w:p w:rsidR="00857D54" w:rsidRPr="00E5700C" w:rsidRDefault="00D252DF" w:rsidP="00E5700C">
            <w:pPr>
              <w:pStyle w:val="aa"/>
              <w:ind w:left="0"/>
              <w:jc w:val="both"/>
              <w:rPr>
                <w:color w:val="000000"/>
                <w:sz w:val="28"/>
                <w:szCs w:val="28"/>
              </w:rPr>
            </w:pPr>
            <w:r w:rsidRPr="00E5700C">
              <w:rPr>
                <w:color w:val="000000"/>
                <w:sz w:val="28"/>
                <w:szCs w:val="28"/>
              </w:rPr>
              <w:t>38</w:t>
            </w:r>
          </w:p>
        </w:tc>
        <w:tc>
          <w:tcPr>
            <w:tcW w:w="1590" w:type="dxa"/>
          </w:tcPr>
          <w:p w:rsidR="00857D54" w:rsidRPr="00E5700C" w:rsidRDefault="00D252DF" w:rsidP="00E5700C">
            <w:pPr>
              <w:pStyle w:val="aa"/>
              <w:ind w:left="0"/>
              <w:jc w:val="both"/>
              <w:rPr>
                <w:color w:val="000000"/>
                <w:sz w:val="28"/>
                <w:szCs w:val="28"/>
              </w:rPr>
            </w:pPr>
            <w:r w:rsidRPr="00E5700C">
              <w:rPr>
                <w:color w:val="000000"/>
                <w:sz w:val="28"/>
                <w:szCs w:val="28"/>
              </w:rPr>
              <w:t>15</w:t>
            </w:r>
          </w:p>
        </w:tc>
      </w:tr>
    </w:tbl>
    <w:p w:rsidR="00857D54" w:rsidRPr="00E5700C" w:rsidRDefault="00857D54" w:rsidP="00E5700C">
      <w:pPr>
        <w:pStyle w:val="aa"/>
        <w:ind w:left="0" w:firstLine="709"/>
        <w:jc w:val="both"/>
        <w:rPr>
          <w:color w:val="000000"/>
          <w:sz w:val="28"/>
          <w:szCs w:val="28"/>
        </w:rPr>
      </w:pPr>
    </w:p>
    <w:p w:rsidR="00D252DF" w:rsidRPr="00E5700C" w:rsidRDefault="00D252DF" w:rsidP="00E5700C">
      <w:pPr>
        <w:pStyle w:val="aa"/>
        <w:ind w:left="0" w:firstLine="709"/>
        <w:jc w:val="both"/>
        <w:rPr>
          <w:color w:val="000000"/>
          <w:sz w:val="28"/>
          <w:szCs w:val="28"/>
        </w:rPr>
      </w:pPr>
      <w:r w:rsidRPr="00E5700C">
        <w:rPr>
          <w:b/>
          <w:color w:val="000000"/>
          <w:sz w:val="28"/>
          <w:szCs w:val="28"/>
        </w:rPr>
        <w:t xml:space="preserve">Вывод: </w:t>
      </w:r>
      <w:r w:rsidRPr="00E5700C">
        <w:rPr>
          <w:color w:val="000000"/>
          <w:sz w:val="28"/>
          <w:szCs w:val="28"/>
        </w:rPr>
        <w:t xml:space="preserve"> В результате эксперимента выявлено, что растворы неодинаково влияют на прорастание семян</w:t>
      </w:r>
      <w:r w:rsidR="00F10A57" w:rsidRPr="00E5700C">
        <w:rPr>
          <w:color w:val="000000"/>
          <w:sz w:val="28"/>
          <w:szCs w:val="28"/>
        </w:rPr>
        <w:t xml:space="preserve"> (приложение 3 рис. 5-10</w:t>
      </w:r>
      <w:r w:rsidRPr="00E5700C">
        <w:rPr>
          <w:color w:val="000000"/>
          <w:sz w:val="28"/>
          <w:szCs w:val="28"/>
        </w:rPr>
        <w:t>). В сравнении с водой наибольшее влияние на прорастание семян оказывают раствор «Проросток» и «</w:t>
      </w:r>
      <w:proofErr w:type="spellStart"/>
      <w:r w:rsidRPr="00E5700C">
        <w:rPr>
          <w:color w:val="000000"/>
          <w:sz w:val="28"/>
          <w:szCs w:val="28"/>
        </w:rPr>
        <w:t>Биогумат</w:t>
      </w:r>
      <w:proofErr w:type="spellEnd"/>
      <w:r w:rsidRPr="00E5700C">
        <w:rPr>
          <w:color w:val="000000"/>
          <w:sz w:val="28"/>
          <w:szCs w:val="28"/>
        </w:rPr>
        <w:t xml:space="preserve">». Хуже всего прорастают семена в растворе </w:t>
      </w:r>
      <w:proofErr w:type="spellStart"/>
      <w:r w:rsidRPr="00E5700C">
        <w:rPr>
          <w:color w:val="000000"/>
          <w:sz w:val="28"/>
          <w:szCs w:val="28"/>
        </w:rPr>
        <w:t>Фитоспорина</w:t>
      </w:r>
      <w:proofErr w:type="spellEnd"/>
      <w:r w:rsidRPr="00E5700C">
        <w:rPr>
          <w:color w:val="000000"/>
          <w:sz w:val="28"/>
          <w:szCs w:val="28"/>
        </w:rPr>
        <w:t>, возможно он больше подходит для обработки семян и растений от болезней. Так же «</w:t>
      </w:r>
      <w:proofErr w:type="spellStart"/>
      <w:r w:rsidRPr="00E5700C">
        <w:rPr>
          <w:color w:val="000000"/>
          <w:sz w:val="28"/>
          <w:szCs w:val="28"/>
        </w:rPr>
        <w:t>Эпин-экстра</w:t>
      </w:r>
      <w:proofErr w:type="spellEnd"/>
      <w:r w:rsidRPr="00E5700C">
        <w:rPr>
          <w:color w:val="000000"/>
          <w:sz w:val="28"/>
          <w:szCs w:val="28"/>
        </w:rPr>
        <w:t xml:space="preserve">» дал не большой процент </w:t>
      </w:r>
      <w:proofErr w:type="spellStart"/>
      <w:r w:rsidRPr="00E5700C">
        <w:rPr>
          <w:color w:val="000000"/>
          <w:sz w:val="28"/>
          <w:szCs w:val="28"/>
        </w:rPr>
        <w:t>прорастасния</w:t>
      </w:r>
      <w:proofErr w:type="spellEnd"/>
      <w:r w:rsidRPr="00E5700C">
        <w:rPr>
          <w:color w:val="000000"/>
          <w:sz w:val="28"/>
          <w:szCs w:val="28"/>
        </w:rPr>
        <w:t>, мало отличающийся от замачивания в воде.</w:t>
      </w:r>
    </w:p>
    <w:p w:rsidR="00407F0F" w:rsidRPr="00E5700C" w:rsidRDefault="00407F0F" w:rsidP="00E5700C">
      <w:pPr>
        <w:widowControl/>
        <w:autoSpaceDE/>
        <w:autoSpaceDN/>
        <w:adjustRightInd/>
        <w:rPr>
          <w:color w:val="000000"/>
          <w:sz w:val="28"/>
          <w:szCs w:val="28"/>
        </w:rPr>
      </w:pPr>
      <w:r w:rsidRPr="00E5700C">
        <w:rPr>
          <w:color w:val="000000"/>
          <w:sz w:val="28"/>
          <w:szCs w:val="28"/>
        </w:rPr>
        <w:br w:type="page"/>
      </w:r>
    </w:p>
    <w:p w:rsidR="00407F0F" w:rsidRPr="00E5700C" w:rsidRDefault="00407F0F" w:rsidP="00E5700C">
      <w:pPr>
        <w:pStyle w:val="aa"/>
        <w:ind w:left="0" w:firstLine="709"/>
        <w:jc w:val="center"/>
        <w:rPr>
          <w:b/>
          <w:color w:val="000000"/>
          <w:sz w:val="28"/>
          <w:szCs w:val="28"/>
        </w:rPr>
      </w:pPr>
      <w:r w:rsidRPr="00E5700C">
        <w:rPr>
          <w:b/>
          <w:color w:val="000000"/>
          <w:sz w:val="28"/>
          <w:szCs w:val="28"/>
        </w:rPr>
        <w:lastRenderedPageBreak/>
        <w:t>Заключение</w:t>
      </w:r>
    </w:p>
    <w:p w:rsidR="00407F0F" w:rsidRPr="00E5700C" w:rsidRDefault="00407F0F" w:rsidP="00E5700C">
      <w:pPr>
        <w:pStyle w:val="aa"/>
        <w:ind w:left="0" w:firstLine="709"/>
        <w:jc w:val="both"/>
        <w:rPr>
          <w:color w:val="000000"/>
          <w:sz w:val="28"/>
          <w:szCs w:val="28"/>
        </w:rPr>
      </w:pPr>
      <w:r w:rsidRPr="00E5700C">
        <w:rPr>
          <w:color w:val="000000"/>
          <w:sz w:val="28"/>
          <w:szCs w:val="28"/>
        </w:rPr>
        <w:t xml:space="preserve">Применение в технологии выращивания томата испытуемых препаратов, особенно Проростка и </w:t>
      </w:r>
      <w:proofErr w:type="spellStart"/>
      <w:r w:rsidRPr="00E5700C">
        <w:rPr>
          <w:color w:val="000000"/>
          <w:sz w:val="28"/>
          <w:szCs w:val="28"/>
        </w:rPr>
        <w:t>Биогумата</w:t>
      </w:r>
      <w:proofErr w:type="spellEnd"/>
      <w:r w:rsidRPr="00E5700C">
        <w:rPr>
          <w:color w:val="000000"/>
          <w:sz w:val="28"/>
          <w:szCs w:val="28"/>
        </w:rPr>
        <w:t xml:space="preserve"> существенно повышает – ресурсный и продуктивный потенциал этой культуры. Обработка семян томатов этими препаратами повысила посевные качества семян и усилила интенсивность их прорастания. </w:t>
      </w:r>
    </w:p>
    <w:p w:rsidR="00407F0F" w:rsidRPr="00E5700C" w:rsidRDefault="00407F0F" w:rsidP="00E5700C">
      <w:pPr>
        <w:pStyle w:val="aa"/>
        <w:ind w:left="0" w:firstLine="709"/>
        <w:jc w:val="both"/>
        <w:rPr>
          <w:color w:val="000000"/>
          <w:sz w:val="28"/>
          <w:szCs w:val="28"/>
        </w:rPr>
      </w:pPr>
      <w:r w:rsidRPr="00E5700C">
        <w:rPr>
          <w:color w:val="000000"/>
          <w:sz w:val="28"/>
          <w:szCs w:val="28"/>
        </w:rPr>
        <w:t xml:space="preserve">Моя </w:t>
      </w:r>
      <w:proofErr w:type="gramStart"/>
      <w:r w:rsidRPr="00E5700C">
        <w:rPr>
          <w:color w:val="000000"/>
          <w:sz w:val="28"/>
          <w:szCs w:val="28"/>
        </w:rPr>
        <w:t>гипотеза</w:t>
      </w:r>
      <w:proofErr w:type="gramEnd"/>
      <w:r w:rsidRPr="00E5700C">
        <w:rPr>
          <w:color w:val="000000"/>
          <w:sz w:val="28"/>
          <w:szCs w:val="28"/>
        </w:rPr>
        <w:t xml:space="preserve"> поставленная вначале работы подтвердилась. Применение ростовых веществ увеличивает всхожесть и прорастание семян. Поэтому даже в личном приусадебном хозяйстве можно использовать различные биостимуляторы для выращивания томатов, огурцов, перцев и других овощей. </w:t>
      </w:r>
    </w:p>
    <w:p w:rsidR="00407F0F" w:rsidRPr="00E5700C" w:rsidRDefault="00407F0F" w:rsidP="00E5700C">
      <w:pPr>
        <w:pStyle w:val="aa"/>
        <w:ind w:left="0" w:firstLine="709"/>
        <w:jc w:val="both"/>
        <w:rPr>
          <w:color w:val="000000"/>
          <w:sz w:val="28"/>
          <w:szCs w:val="28"/>
        </w:rPr>
      </w:pPr>
      <w:r w:rsidRPr="00E5700C">
        <w:rPr>
          <w:color w:val="000000"/>
          <w:sz w:val="28"/>
          <w:szCs w:val="28"/>
        </w:rPr>
        <w:t xml:space="preserve">Препараты хорошо растворимы в воде, обработка семян и растений </w:t>
      </w:r>
      <w:proofErr w:type="spellStart"/>
      <w:r w:rsidR="00D31A05" w:rsidRPr="00E5700C">
        <w:rPr>
          <w:color w:val="000000"/>
          <w:sz w:val="28"/>
          <w:szCs w:val="28"/>
        </w:rPr>
        <w:t>Биогуматом</w:t>
      </w:r>
      <w:proofErr w:type="spellEnd"/>
      <w:r w:rsidRPr="00E5700C">
        <w:rPr>
          <w:color w:val="000000"/>
          <w:sz w:val="28"/>
          <w:szCs w:val="28"/>
        </w:rPr>
        <w:t xml:space="preserve"> и </w:t>
      </w:r>
      <w:r w:rsidR="00D31A05" w:rsidRPr="00E5700C">
        <w:rPr>
          <w:color w:val="000000"/>
          <w:sz w:val="28"/>
          <w:szCs w:val="28"/>
        </w:rPr>
        <w:t>Проростком</w:t>
      </w:r>
      <w:r w:rsidRPr="00E5700C">
        <w:rPr>
          <w:color w:val="000000"/>
          <w:sz w:val="28"/>
          <w:szCs w:val="28"/>
        </w:rPr>
        <w:t xml:space="preserve"> совместима с другими </w:t>
      </w:r>
      <w:proofErr w:type="spellStart"/>
      <w:r w:rsidRPr="00E5700C">
        <w:rPr>
          <w:color w:val="000000"/>
          <w:sz w:val="28"/>
          <w:szCs w:val="28"/>
        </w:rPr>
        <w:t>агроприемами</w:t>
      </w:r>
      <w:proofErr w:type="spellEnd"/>
      <w:r w:rsidRPr="00E5700C">
        <w:rPr>
          <w:color w:val="000000"/>
          <w:sz w:val="28"/>
          <w:szCs w:val="28"/>
        </w:rPr>
        <w:t xml:space="preserve"> (протравливание семян и применение средств защиты растений от болезней и вредителей</w:t>
      </w:r>
      <w:r w:rsidR="00D31A05" w:rsidRPr="00E5700C">
        <w:rPr>
          <w:color w:val="000000"/>
          <w:sz w:val="28"/>
          <w:szCs w:val="28"/>
        </w:rPr>
        <w:t xml:space="preserve">). При применении испытуемых препаратов на семенах и растениях возрастает иммунитет томатов к болезням. </w:t>
      </w:r>
    </w:p>
    <w:p w:rsidR="00D31A05" w:rsidRPr="00E5700C" w:rsidRDefault="00D31A05" w:rsidP="00E5700C">
      <w:pPr>
        <w:widowControl/>
        <w:autoSpaceDE/>
        <w:autoSpaceDN/>
        <w:adjustRightInd/>
        <w:rPr>
          <w:color w:val="000000"/>
          <w:sz w:val="28"/>
          <w:szCs w:val="28"/>
        </w:rPr>
      </w:pPr>
      <w:r w:rsidRPr="00E5700C">
        <w:rPr>
          <w:color w:val="000000"/>
          <w:sz w:val="28"/>
          <w:szCs w:val="28"/>
        </w:rPr>
        <w:br w:type="page"/>
      </w:r>
    </w:p>
    <w:p w:rsidR="00D31A05" w:rsidRPr="00E5700C" w:rsidRDefault="00D31A05" w:rsidP="00E5700C">
      <w:pPr>
        <w:pStyle w:val="aa"/>
        <w:ind w:left="0" w:firstLine="709"/>
        <w:jc w:val="center"/>
        <w:rPr>
          <w:b/>
          <w:color w:val="000000"/>
          <w:sz w:val="28"/>
          <w:szCs w:val="28"/>
        </w:rPr>
      </w:pPr>
      <w:r w:rsidRPr="00E5700C">
        <w:rPr>
          <w:b/>
          <w:color w:val="000000"/>
          <w:sz w:val="28"/>
          <w:szCs w:val="28"/>
        </w:rPr>
        <w:lastRenderedPageBreak/>
        <w:t>Список литературы</w:t>
      </w:r>
    </w:p>
    <w:p w:rsidR="00D31A05" w:rsidRPr="00E5700C" w:rsidRDefault="00D31A05" w:rsidP="00E5700C">
      <w:pPr>
        <w:pStyle w:val="aa"/>
        <w:numPr>
          <w:ilvl w:val="0"/>
          <w:numId w:val="4"/>
        </w:numPr>
        <w:jc w:val="both"/>
        <w:rPr>
          <w:color w:val="000000"/>
          <w:sz w:val="28"/>
          <w:szCs w:val="28"/>
        </w:rPr>
      </w:pPr>
      <w:proofErr w:type="spellStart"/>
      <w:r w:rsidRPr="00E5700C">
        <w:rPr>
          <w:color w:val="000000"/>
          <w:sz w:val="28"/>
          <w:szCs w:val="28"/>
        </w:rPr>
        <w:t>Батурицкая</w:t>
      </w:r>
      <w:proofErr w:type="spellEnd"/>
      <w:r w:rsidRPr="00E5700C">
        <w:rPr>
          <w:color w:val="000000"/>
          <w:sz w:val="28"/>
          <w:szCs w:val="28"/>
        </w:rPr>
        <w:t xml:space="preserve"> Н.В., </w:t>
      </w:r>
      <w:proofErr w:type="spellStart"/>
      <w:r w:rsidRPr="00E5700C">
        <w:rPr>
          <w:color w:val="000000"/>
          <w:sz w:val="28"/>
          <w:szCs w:val="28"/>
        </w:rPr>
        <w:t>Фенчук</w:t>
      </w:r>
      <w:proofErr w:type="spellEnd"/>
      <w:r w:rsidRPr="00E5700C">
        <w:rPr>
          <w:color w:val="000000"/>
          <w:sz w:val="28"/>
          <w:szCs w:val="28"/>
        </w:rPr>
        <w:t xml:space="preserve"> Т.Д. Удивительные опыты с растениями: Кн. Для учащихся. – Мн.: </w:t>
      </w:r>
      <w:proofErr w:type="spellStart"/>
      <w:r w:rsidRPr="00E5700C">
        <w:rPr>
          <w:color w:val="000000"/>
          <w:sz w:val="28"/>
          <w:szCs w:val="28"/>
        </w:rPr>
        <w:t>Нар</w:t>
      </w:r>
      <w:proofErr w:type="gramStart"/>
      <w:r w:rsidRPr="00E5700C">
        <w:rPr>
          <w:color w:val="000000"/>
          <w:sz w:val="28"/>
          <w:szCs w:val="28"/>
        </w:rPr>
        <w:t>.с</w:t>
      </w:r>
      <w:proofErr w:type="gramEnd"/>
      <w:r w:rsidRPr="00E5700C">
        <w:rPr>
          <w:color w:val="000000"/>
          <w:sz w:val="28"/>
          <w:szCs w:val="28"/>
        </w:rPr>
        <w:t>вета</w:t>
      </w:r>
      <w:proofErr w:type="spellEnd"/>
      <w:r w:rsidRPr="00E5700C">
        <w:rPr>
          <w:color w:val="000000"/>
          <w:sz w:val="28"/>
          <w:szCs w:val="28"/>
        </w:rPr>
        <w:t>, 1991</w:t>
      </w:r>
    </w:p>
    <w:p w:rsidR="00D31A05" w:rsidRPr="00E5700C" w:rsidRDefault="00D31A05" w:rsidP="00E5700C">
      <w:pPr>
        <w:pStyle w:val="aa"/>
        <w:numPr>
          <w:ilvl w:val="0"/>
          <w:numId w:val="4"/>
        </w:numPr>
        <w:jc w:val="both"/>
        <w:rPr>
          <w:color w:val="000000"/>
          <w:sz w:val="28"/>
          <w:szCs w:val="28"/>
        </w:rPr>
      </w:pPr>
      <w:r w:rsidRPr="00E5700C">
        <w:rPr>
          <w:color w:val="000000"/>
          <w:sz w:val="28"/>
          <w:szCs w:val="28"/>
        </w:rPr>
        <w:t>Вакуленко В.В. Регуляторы роста// Защита и карантин растений. – 2004</w:t>
      </w:r>
    </w:p>
    <w:p w:rsidR="00A2780A" w:rsidRPr="00E5700C" w:rsidRDefault="00D31A05" w:rsidP="00E5700C">
      <w:pPr>
        <w:pStyle w:val="aa"/>
        <w:numPr>
          <w:ilvl w:val="0"/>
          <w:numId w:val="4"/>
        </w:numPr>
        <w:jc w:val="both"/>
        <w:rPr>
          <w:color w:val="000000"/>
          <w:sz w:val="28"/>
          <w:szCs w:val="28"/>
        </w:rPr>
      </w:pPr>
      <w:r w:rsidRPr="00E5700C">
        <w:rPr>
          <w:color w:val="000000"/>
          <w:sz w:val="28"/>
          <w:szCs w:val="28"/>
        </w:rPr>
        <w:t xml:space="preserve">Травкин М.П. Занимательные опыты с растениями, М. </w:t>
      </w:r>
      <w:proofErr w:type="spellStart"/>
      <w:r w:rsidRPr="00E5700C">
        <w:rPr>
          <w:color w:val="000000"/>
          <w:sz w:val="28"/>
          <w:szCs w:val="28"/>
        </w:rPr>
        <w:t>Учпедгиз</w:t>
      </w:r>
      <w:proofErr w:type="spellEnd"/>
      <w:r w:rsidRPr="00E5700C">
        <w:rPr>
          <w:color w:val="000000"/>
          <w:sz w:val="28"/>
          <w:szCs w:val="28"/>
        </w:rPr>
        <w:t xml:space="preserve">. 1960 </w:t>
      </w:r>
    </w:p>
    <w:p w:rsidR="00D31A05" w:rsidRPr="00E5700C" w:rsidRDefault="00D31A05" w:rsidP="00E5700C">
      <w:pPr>
        <w:pStyle w:val="aa"/>
        <w:numPr>
          <w:ilvl w:val="0"/>
          <w:numId w:val="4"/>
        </w:numPr>
        <w:jc w:val="both"/>
        <w:rPr>
          <w:color w:val="000000"/>
          <w:sz w:val="28"/>
          <w:szCs w:val="28"/>
        </w:rPr>
      </w:pPr>
      <w:r w:rsidRPr="00E5700C">
        <w:rPr>
          <w:color w:val="000000"/>
          <w:sz w:val="28"/>
          <w:szCs w:val="28"/>
        </w:rPr>
        <w:t>Физиология и биохимия сельскохозяйственных растений</w:t>
      </w:r>
      <w:r w:rsidR="00A2780A" w:rsidRPr="00E5700C">
        <w:rPr>
          <w:color w:val="000000"/>
          <w:sz w:val="28"/>
          <w:szCs w:val="28"/>
        </w:rPr>
        <w:t xml:space="preserve">/ Н.Н. третьяков и др., под </w:t>
      </w:r>
      <w:proofErr w:type="spellStart"/>
      <w:r w:rsidR="00A2780A" w:rsidRPr="00E5700C">
        <w:rPr>
          <w:color w:val="000000"/>
          <w:sz w:val="28"/>
          <w:szCs w:val="28"/>
        </w:rPr>
        <w:t>режакцией</w:t>
      </w:r>
      <w:proofErr w:type="spellEnd"/>
      <w:r w:rsidR="00A2780A" w:rsidRPr="00E5700C">
        <w:rPr>
          <w:color w:val="000000"/>
          <w:sz w:val="28"/>
          <w:szCs w:val="28"/>
        </w:rPr>
        <w:t xml:space="preserve"> Третьякова. – М.: Колос, 2000</w:t>
      </w:r>
    </w:p>
    <w:p w:rsidR="00A2780A" w:rsidRPr="00E5700C" w:rsidRDefault="00A35882" w:rsidP="00E5700C">
      <w:pPr>
        <w:pStyle w:val="aa"/>
        <w:numPr>
          <w:ilvl w:val="0"/>
          <w:numId w:val="4"/>
        </w:numPr>
        <w:jc w:val="both"/>
        <w:rPr>
          <w:color w:val="000000"/>
          <w:sz w:val="28"/>
          <w:szCs w:val="28"/>
        </w:rPr>
      </w:pPr>
      <w:hyperlink r:id="rId7" w:history="1">
        <w:r w:rsidR="00A2780A" w:rsidRPr="00E5700C">
          <w:rPr>
            <w:rStyle w:val="ae"/>
            <w:sz w:val="28"/>
            <w:szCs w:val="28"/>
          </w:rPr>
          <w:t>https://www.ogorod.ru/ru/wiki/phytohormones/14782/Epin-Extra.htm</w:t>
        </w:r>
      </w:hyperlink>
    </w:p>
    <w:p w:rsidR="00A2780A" w:rsidRPr="00E5700C" w:rsidRDefault="00A35882" w:rsidP="00E5700C">
      <w:pPr>
        <w:pStyle w:val="aa"/>
        <w:numPr>
          <w:ilvl w:val="0"/>
          <w:numId w:val="4"/>
        </w:numPr>
        <w:jc w:val="both"/>
        <w:rPr>
          <w:color w:val="000000"/>
          <w:sz w:val="28"/>
          <w:szCs w:val="28"/>
        </w:rPr>
      </w:pPr>
      <w:hyperlink r:id="rId8" w:history="1">
        <w:r w:rsidR="00A2780A" w:rsidRPr="00E5700C">
          <w:rPr>
            <w:rStyle w:val="ae"/>
            <w:sz w:val="28"/>
            <w:szCs w:val="28"/>
          </w:rPr>
          <w:t>https://xn--l1a7a.xn--p1ai/catalog/udobreniya/biogumat/</w:t>
        </w:r>
      </w:hyperlink>
    </w:p>
    <w:p w:rsidR="00A2780A" w:rsidRPr="00E5700C" w:rsidRDefault="00A35882" w:rsidP="00E5700C">
      <w:pPr>
        <w:pStyle w:val="aa"/>
        <w:numPr>
          <w:ilvl w:val="0"/>
          <w:numId w:val="4"/>
        </w:numPr>
        <w:jc w:val="both"/>
        <w:rPr>
          <w:color w:val="000000"/>
          <w:sz w:val="28"/>
          <w:szCs w:val="28"/>
        </w:rPr>
      </w:pPr>
      <w:hyperlink r:id="rId9" w:history="1">
        <w:r w:rsidR="00A2780A" w:rsidRPr="00E5700C">
          <w:rPr>
            <w:rStyle w:val="ae"/>
            <w:sz w:val="28"/>
            <w:szCs w:val="28"/>
          </w:rPr>
          <w:t>https://www.sad.ru/catalog/udobreniya/131773/</w:t>
        </w:r>
      </w:hyperlink>
    </w:p>
    <w:p w:rsidR="00A2780A" w:rsidRPr="00E5700C" w:rsidRDefault="00A35882" w:rsidP="00E5700C">
      <w:pPr>
        <w:pStyle w:val="aa"/>
        <w:numPr>
          <w:ilvl w:val="0"/>
          <w:numId w:val="4"/>
        </w:numPr>
        <w:jc w:val="both"/>
        <w:rPr>
          <w:color w:val="000000"/>
          <w:sz w:val="28"/>
          <w:szCs w:val="28"/>
        </w:rPr>
      </w:pPr>
      <w:hyperlink r:id="rId10" w:history="1">
        <w:r w:rsidR="00DE77E4" w:rsidRPr="00E5700C">
          <w:rPr>
            <w:rStyle w:val="ae"/>
            <w:sz w:val="28"/>
            <w:szCs w:val="28"/>
          </w:rPr>
          <w:t>https://www.sad.ru/catalog/udobreniya/191490/</w:t>
        </w:r>
      </w:hyperlink>
    </w:p>
    <w:p w:rsidR="00DE77E4" w:rsidRPr="00E5700C" w:rsidRDefault="00A35882" w:rsidP="00E5700C">
      <w:pPr>
        <w:pStyle w:val="aa"/>
        <w:numPr>
          <w:ilvl w:val="0"/>
          <w:numId w:val="4"/>
        </w:numPr>
        <w:jc w:val="both"/>
        <w:rPr>
          <w:color w:val="000000"/>
          <w:sz w:val="28"/>
          <w:szCs w:val="28"/>
        </w:rPr>
      </w:pPr>
      <w:hyperlink r:id="rId11" w:history="1">
        <w:r w:rsidR="00DE77E4" w:rsidRPr="00E5700C">
          <w:rPr>
            <w:rStyle w:val="ae"/>
            <w:sz w:val="28"/>
            <w:szCs w:val="28"/>
          </w:rPr>
          <w:t>https://svetisad.ru/svetisad.ru/product/stimulyator-rasteniy-prorostok</w:t>
        </w:r>
      </w:hyperlink>
    </w:p>
    <w:p w:rsidR="00DE77E4" w:rsidRPr="00E5700C" w:rsidRDefault="00A35882" w:rsidP="00E5700C">
      <w:pPr>
        <w:pStyle w:val="aa"/>
        <w:numPr>
          <w:ilvl w:val="0"/>
          <w:numId w:val="4"/>
        </w:numPr>
        <w:jc w:val="both"/>
        <w:rPr>
          <w:color w:val="000000"/>
          <w:sz w:val="28"/>
          <w:szCs w:val="28"/>
        </w:rPr>
      </w:pPr>
      <w:hyperlink r:id="rId12" w:history="1">
        <w:r w:rsidR="00DE77E4" w:rsidRPr="00E5700C">
          <w:rPr>
            <w:rStyle w:val="ae"/>
            <w:sz w:val="28"/>
            <w:szCs w:val="28"/>
          </w:rPr>
          <w:t>https://ru-ecology.info/term/20910/</w:t>
        </w:r>
      </w:hyperlink>
    </w:p>
    <w:p w:rsidR="00DE77E4" w:rsidRPr="00E5700C" w:rsidRDefault="00DE77E4" w:rsidP="00E5700C">
      <w:pPr>
        <w:pStyle w:val="aa"/>
        <w:ind w:left="1069"/>
        <w:jc w:val="both"/>
        <w:rPr>
          <w:color w:val="000000"/>
          <w:sz w:val="28"/>
          <w:szCs w:val="28"/>
        </w:rPr>
      </w:pPr>
    </w:p>
    <w:p w:rsidR="00DE77E4" w:rsidRPr="00E5700C" w:rsidRDefault="00DE77E4" w:rsidP="00E5700C">
      <w:pPr>
        <w:pStyle w:val="aa"/>
        <w:ind w:left="1069"/>
        <w:jc w:val="both"/>
        <w:rPr>
          <w:color w:val="000000"/>
          <w:sz w:val="28"/>
          <w:szCs w:val="28"/>
        </w:rPr>
      </w:pPr>
    </w:p>
    <w:p w:rsidR="00D252DF" w:rsidRPr="00E5700C" w:rsidRDefault="00D252DF" w:rsidP="00E5700C">
      <w:pPr>
        <w:pStyle w:val="aa"/>
        <w:ind w:left="0" w:firstLine="709"/>
        <w:jc w:val="both"/>
        <w:rPr>
          <w:color w:val="000000"/>
          <w:sz w:val="28"/>
          <w:szCs w:val="28"/>
        </w:rPr>
      </w:pPr>
    </w:p>
    <w:p w:rsidR="000F2A51" w:rsidRPr="00E5700C" w:rsidRDefault="000F2A51" w:rsidP="00E5700C">
      <w:pPr>
        <w:widowControl/>
        <w:autoSpaceDE/>
        <w:autoSpaceDN/>
        <w:adjustRightInd/>
        <w:rPr>
          <w:color w:val="000000"/>
          <w:sz w:val="28"/>
          <w:szCs w:val="28"/>
        </w:rPr>
      </w:pPr>
      <w:r w:rsidRPr="00E5700C">
        <w:rPr>
          <w:color w:val="000000"/>
          <w:sz w:val="28"/>
          <w:szCs w:val="28"/>
        </w:rPr>
        <w:br w:type="page"/>
      </w:r>
    </w:p>
    <w:p w:rsidR="000F2A51" w:rsidRPr="00E5700C" w:rsidRDefault="000F2A51" w:rsidP="00E5700C">
      <w:pPr>
        <w:pStyle w:val="aa"/>
        <w:ind w:left="0" w:firstLine="709"/>
        <w:jc w:val="right"/>
        <w:rPr>
          <w:b/>
          <w:color w:val="000000"/>
          <w:sz w:val="28"/>
          <w:szCs w:val="28"/>
        </w:rPr>
      </w:pPr>
      <w:r w:rsidRPr="00E5700C">
        <w:rPr>
          <w:b/>
          <w:color w:val="000000"/>
          <w:sz w:val="28"/>
          <w:szCs w:val="28"/>
        </w:rPr>
        <w:lastRenderedPageBreak/>
        <w:t>Приложение 1</w:t>
      </w:r>
    </w:p>
    <w:p w:rsidR="000F2A51" w:rsidRPr="00E5700C" w:rsidRDefault="000F2A51" w:rsidP="00E5700C">
      <w:pPr>
        <w:pStyle w:val="aa"/>
        <w:ind w:left="0" w:firstLine="709"/>
        <w:jc w:val="center"/>
        <w:rPr>
          <w:color w:val="000000"/>
          <w:sz w:val="28"/>
          <w:szCs w:val="28"/>
        </w:rPr>
      </w:pPr>
      <w:r w:rsidRPr="00E5700C">
        <w:rPr>
          <w:noProof/>
          <w:color w:val="000000"/>
          <w:sz w:val="28"/>
          <w:szCs w:val="28"/>
        </w:rPr>
        <w:drawing>
          <wp:inline distT="0" distB="0" distL="0" distR="0">
            <wp:extent cx="4400550" cy="3301238"/>
            <wp:effectExtent l="19050" t="0" r="0" b="0"/>
            <wp:docPr id="1" name="Рисунок 1" descr="C:\Users\Home\Pictures\Глебушка\школа\20220306_08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Глебушка\школа\20220306_085854.jpg"/>
                    <pic:cNvPicPr>
                      <a:picLocks noChangeAspect="1" noChangeArrowheads="1"/>
                    </pic:cNvPicPr>
                  </pic:nvPicPr>
                  <pic:blipFill>
                    <a:blip r:embed="rId13" cstate="print"/>
                    <a:srcRect/>
                    <a:stretch>
                      <a:fillRect/>
                    </a:stretch>
                  </pic:blipFill>
                  <pic:spPr bwMode="auto">
                    <a:xfrm>
                      <a:off x="0" y="0"/>
                      <a:ext cx="4400550" cy="3301238"/>
                    </a:xfrm>
                    <a:prstGeom prst="rect">
                      <a:avLst/>
                    </a:prstGeom>
                    <a:noFill/>
                    <a:ln w="9525">
                      <a:noFill/>
                      <a:miter lim="800000"/>
                      <a:headEnd/>
                      <a:tailEnd/>
                    </a:ln>
                  </pic:spPr>
                </pic:pic>
              </a:graphicData>
            </a:graphic>
          </wp:inline>
        </w:drawing>
      </w:r>
    </w:p>
    <w:p w:rsidR="000F2A51" w:rsidRPr="00E5700C" w:rsidRDefault="000F2A51" w:rsidP="00E5700C">
      <w:pPr>
        <w:pStyle w:val="aa"/>
        <w:ind w:left="0" w:firstLine="709"/>
        <w:jc w:val="center"/>
        <w:rPr>
          <w:color w:val="000000"/>
          <w:sz w:val="28"/>
          <w:szCs w:val="28"/>
        </w:rPr>
      </w:pPr>
      <w:r w:rsidRPr="00E5700C">
        <w:rPr>
          <w:color w:val="000000"/>
          <w:sz w:val="28"/>
          <w:szCs w:val="28"/>
        </w:rPr>
        <w:t>Рис. 1 Биостимуляторы растений</w:t>
      </w:r>
    </w:p>
    <w:p w:rsidR="00EB0D1E" w:rsidRPr="00E5700C" w:rsidRDefault="00EB0D1E" w:rsidP="00E5700C">
      <w:pPr>
        <w:pStyle w:val="aa"/>
        <w:ind w:left="0" w:firstLine="709"/>
        <w:jc w:val="center"/>
        <w:rPr>
          <w:color w:val="000000"/>
          <w:sz w:val="28"/>
          <w:szCs w:val="28"/>
        </w:rPr>
      </w:pPr>
    </w:p>
    <w:p w:rsidR="00EB0D1E" w:rsidRPr="00E5700C" w:rsidRDefault="00EB0D1E" w:rsidP="00E5700C">
      <w:pPr>
        <w:pStyle w:val="aa"/>
        <w:ind w:left="0" w:firstLine="709"/>
        <w:jc w:val="center"/>
        <w:rPr>
          <w:color w:val="000000"/>
          <w:sz w:val="28"/>
          <w:szCs w:val="28"/>
        </w:rPr>
      </w:pPr>
    </w:p>
    <w:p w:rsidR="00EB0D1E" w:rsidRPr="00E5700C" w:rsidRDefault="00EB0D1E" w:rsidP="00E5700C">
      <w:pPr>
        <w:pStyle w:val="aa"/>
        <w:ind w:left="0" w:firstLine="709"/>
        <w:jc w:val="center"/>
        <w:rPr>
          <w:color w:val="000000"/>
          <w:sz w:val="28"/>
          <w:szCs w:val="28"/>
        </w:rPr>
      </w:pPr>
    </w:p>
    <w:p w:rsidR="000F2A51" w:rsidRPr="00E5700C" w:rsidRDefault="000F2A51" w:rsidP="00E5700C">
      <w:pPr>
        <w:pStyle w:val="aa"/>
        <w:ind w:left="0"/>
        <w:jc w:val="both"/>
        <w:rPr>
          <w:color w:val="000000"/>
          <w:sz w:val="28"/>
          <w:szCs w:val="28"/>
        </w:rPr>
      </w:pPr>
      <w:r w:rsidRPr="00E5700C">
        <w:rPr>
          <w:noProof/>
          <w:color w:val="000000"/>
          <w:sz w:val="28"/>
          <w:szCs w:val="28"/>
        </w:rPr>
        <w:drawing>
          <wp:inline distT="0" distB="0" distL="0" distR="0">
            <wp:extent cx="2419350" cy="2549249"/>
            <wp:effectExtent l="19050" t="0" r="0" b="0"/>
            <wp:docPr id="2" name="Рисунок 2" descr="C:\Users\Home\Pictures\Глебушка\школа\20220306_08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Глебушка\школа\20220306_085912.jpg"/>
                    <pic:cNvPicPr>
                      <a:picLocks noChangeAspect="1" noChangeArrowheads="1"/>
                    </pic:cNvPicPr>
                  </pic:nvPicPr>
                  <pic:blipFill>
                    <a:blip r:embed="rId14" cstate="print"/>
                    <a:srcRect l="6398" r="6942" b="31492"/>
                    <a:stretch>
                      <a:fillRect/>
                    </a:stretch>
                  </pic:blipFill>
                  <pic:spPr bwMode="auto">
                    <a:xfrm>
                      <a:off x="0" y="0"/>
                      <a:ext cx="2420441" cy="2550399"/>
                    </a:xfrm>
                    <a:prstGeom prst="rect">
                      <a:avLst/>
                    </a:prstGeom>
                    <a:noFill/>
                    <a:ln w="9525">
                      <a:noFill/>
                      <a:miter lim="800000"/>
                      <a:headEnd/>
                      <a:tailEnd/>
                    </a:ln>
                  </pic:spPr>
                </pic:pic>
              </a:graphicData>
            </a:graphic>
          </wp:inline>
        </w:drawing>
      </w:r>
      <w:r w:rsidR="00EB0D1E" w:rsidRPr="00E5700C">
        <w:rPr>
          <w:noProof/>
          <w:color w:val="000000"/>
          <w:sz w:val="28"/>
          <w:szCs w:val="28"/>
        </w:rPr>
        <w:drawing>
          <wp:inline distT="0" distB="0" distL="0" distR="0">
            <wp:extent cx="3114675" cy="2676525"/>
            <wp:effectExtent l="19050" t="0" r="9525" b="0"/>
            <wp:docPr id="3" name="Рисунок 3" descr="C:\Users\Home\Pictures\Глебушка\школа\20220306_08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ictures\Глебушка\школа\20220306_085955.jpg"/>
                    <pic:cNvPicPr>
                      <a:picLocks noChangeAspect="1" noChangeArrowheads="1"/>
                    </pic:cNvPicPr>
                  </pic:nvPicPr>
                  <pic:blipFill>
                    <a:blip r:embed="rId15" cstate="print"/>
                    <a:srcRect l="2041" t="14795" r="2624" b="23827"/>
                    <a:stretch>
                      <a:fillRect/>
                    </a:stretch>
                  </pic:blipFill>
                  <pic:spPr bwMode="auto">
                    <a:xfrm>
                      <a:off x="0" y="0"/>
                      <a:ext cx="3114675" cy="2676525"/>
                    </a:xfrm>
                    <a:prstGeom prst="rect">
                      <a:avLst/>
                    </a:prstGeom>
                    <a:noFill/>
                    <a:ln w="9525">
                      <a:noFill/>
                      <a:miter lim="800000"/>
                      <a:headEnd/>
                      <a:tailEnd/>
                    </a:ln>
                  </pic:spPr>
                </pic:pic>
              </a:graphicData>
            </a:graphic>
          </wp:inline>
        </w:drawing>
      </w:r>
    </w:p>
    <w:p w:rsidR="00EB0D1E" w:rsidRPr="00E5700C" w:rsidRDefault="00EB0D1E" w:rsidP="00E5700C">
      <w:pPr>
        <w:pStyle w:val="aa"/>
        <w:ind w:left="0"/>
        <w:jc w:val="center"/>
        <w:rPr>
          <w:color w:val="000000"/>
          <w:sz w:val="28"/>
          <w:szCs w:val="28"/>
        </w:rPr>
      </w:pPr>
      <w:r w:rsidRPr="00E5700C">
        <w:rPr>
          <w:color w:val="000000"/>
          <w:sz w:val="28"/>
          <w:szCs w:val="28"/>
        </w:rPr>
        <w:t xml:space="preserve">Рис. 2 Применение </w:t>
      </w:r>
      <w:proofErr w:type="spellStart"/>
      <w:r w:rsidRPr="00E5700C">
        <w:rPr>
          <w:color w:val="000000"/>
          <w:sz w:val="28"/>
          <w:szCs w:val="28"/>
        </w:rPr>
        <w:t>Биогумата</w:t>
      </w:r>
      <w:proofErr w:type="spellEnd"/>
      <w:r w:rsidRPr="00E5700C">
        <w:rPr>
          <w:color w:val="000000"/>
          <w:sz w:val="28"/>
          <w:szCs w:val="28"/>
        </w:rPr>
        <w:t xml:space="preserve"> и </w:t>
      </w:r>
      <w:proofErr w:type="spellStart"/>
      <w:r w:rsidRPr="00E5700C">
        <w:rPr>
          <w:color w:val="000000"/>
          <w:sz w:val="28"/>
          <w:szCs w:val="28"/>
        </w:rPr>
        <w:t>Эпин-экстра</w:t>
      </w:r>
      <w:proofErr w:type="spellEnd"/>
    </w:p>
    <w:p w:rsidR="00EB0D1E" w:rsidRPr="00E5700C" w:rsidRDefault="00EB0D1E" w:rsidP="00E5700C">
      <w:pPr>
        <w:pStyle w:val="aa"/>
        <w:ind w:left="0"/>
        <w:jc w:val="center"/>
        <w:rPr>
          <w:color w:val="000000"/>
          <w:sz w:val="28"/>
          <w:szCs w:val="28"/>
        </w:rPr>
      </w:pPr>
    </w:p>
    <w:p w:rsidR="000F2A51" w:rsidRPr="00E5700C" w:rsidRDefault="000F2A51" w:rsidP="00E5700C">
      <w:pPr>
        <w:pStyle w:val="aa"/>
        <w:ind w:left="0" w:firstLine="709"/>
        <w:jc w:val="both"/>
        <w:rPr>
          <w:color w:val="000000"/>
          <w:sz w:val="28"/>
          <w:szCs w:val="28"/>
        </w:rPr>
      </w:pPr>
    </w:p>
    <w:p w:rsidR="000F2A51" w:rsidRPr="00E5700C" w:rsidRDefault="000F2A51" w:rsidP="00E5700C">
      <w:pPr>
        <w:pStyle w:val="aa"/>
        <w:ind w:left="0" w:firstLine="709"/>
        <w:rPr>
          <w:color w:val="000000"/>
          <w:sz w:val="28"/>
          <w:szCs w:val="28"/>
        </w:rPr>
      </w:pPr>
    </w:p>
    <w:p w:rsidR="000F2A51" w:rsidRPr="00E5700C" w:rsidRDefault="000F2A51" w:rsidP="00E5700C">
      <w:pPr>
        <w:rPr>
          <w:b/>
          <w:color w:val="000000"/>
          <w:sz w:val="28"/>
          <w:szCs w:val="28"/>
        </w:rPr>
      </w:pPr>
    </w:p>
    <w:p w:rsidR="00B176D1" w:rsidRPr="00E5700C" w:rsidRDefault="00B176D1" w:rsidP="00E5700C">
      <w:pPr>
        <w:pStyle w:val="aa"/>
        <w:ind w:left="0" w:firstLine="709"/>
        <w:rPr>
          <w:color w:val="000000"/>
          <w:sz w:val="28"/>
          <w:szCs w:val="28"/>
        </w:rPr>
      </w:pPr>
    </w:p>
    <w:p w:rsidR="00EB0D1E" w:rsidRDefault="00EB0D1E" w:rsidP="00E5700C">
      <w:pPr>
        <w:pStyle w:val="aa"/>
        <w:ind w:left="0" w:firstLine="709"/>
        <w:rPr>
          <w:color w:val="000000"/>
          <w:sz w:val="28"/>
          <w:szCs w:val="28"/>
        </w:rPr>
      </w:pPr>
    </w:p>
    <w:p w:rsidR="00E5700C" w:rsidRDefault="00E5700C" w:rsidP="00E5700C">
      <w:pPr>
        <w:pStyle w:val="aa"/>
        <w:ind w:left="0" w:firstLine="709"/>
        <w:rPr>
          <w:color w:val="000000"/>
          <w:sz w:val="28"/>
          <w:szCs w:val="28"/>
        </w:rPr>
      </w:pPr>
    </w:p>
    <w:p w:rsidR="00E5700C" w:rsidRDefault="00E5700C" w:rsidP="00E5700C">
      <w:pPr>
        <w:pStyle w:val="aa"/>
        <w:ind w:left="0" w:firstLine="709"/>
        <w:rPr>
          <w:color w:val="000000"/>
          <w:sz w:val="28"/>
          <w:szCs w:val="28"/>
        </w:rPr>
      </w:pPr>
    </w:p>
    <w:p w:rsidR="00E5700C" w:rsidRPr="00E5700C" w:rsidRDefault="00E5700C" w:rsidP="00E5700C">
      <w:pPr>
        <w:pStyle w:val="aa"/>
        <w:ind w:left="0" w:firstLine="709"/>
        <w:rPr>
          <w:color w:val="000000"/>
          <w:sz w:val="28"/>
          <w:szCs w:val="28"/>
        </w:rPr>
      </w:pPr>
    </w:p>
    <w:p w:rsidR="00EB0D1E" w:rsidRPr="00E5700C" w:rsidRDefault="00EB0D1E" w:rsidP="00E5700C">
      <w:pPr>
        <w:pStyle w:val="aa"/>
        <w:ind w:left="0" w:firstLine="709"/>
        <w:jc w:val="right"/>
        <w:rPr>
          <w:b/>
          <w:color w:val="000000"/>
          <w:sz w:val="28"/>
          <w:szCs w:val="28"/>
        </w:rPr>
      </w:pPr>
      <w:r w:rsidRPr="00E5700C">
        <w:rPr>
          <w:b/>
          <w:color w:val="000000"/>
          <w:sz w:val="28"/>
          <w:szCs w:val="28"/>
        </w:rPr>
        <w:lastRenderedPageBreak/>
        <w:t>Приложение 2</w:t>
      </w:r>
    </w:p>
    <w:p w:rsidR="00EB0D1E" w:rsidRPr="00E5700C" w:rsidRDefault="00EB0D1E" w:rsidP="00E5700C">
      <w:pPr>
        <w:pStyle w:val="aa"/>
        <w:ind w:left="0"/>
        <w:jc w:val="both"/>
        <w:rPr>
          <w:color w:val="000000"/>
          <w:sz w:val="28"/>
          <w:szCs w:val="28"/>
        </w:rPr>
      </w:pPr>
      <w:r w:rsidRPr="00E5700C">
        <w:rPr>
          <w:noProof/>
          <w:color w:val="000000"/>
          <w:sz w:val="28"/>
          <w:szCs w:val="28"/>
        </w:rPr>
        <w:drawing>
          <wp:inline distT="0" distB="0" distL="0" distR="0">
            <wp:extent cx="2533650" cy="3028950"/>
            <wp:effectExtent l="19050" t="0" r="0" b="0"/>
            <wp:docPr id="4" name="Рисунок 4" descr="C:\Users\Home\Pictures\Глебушка\школа\20220306_09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Pictures\Глебушка\школа\20220306_090016.jpg"/>
                    <pic:cNvPicPr>
                      <a:picLocks noChangeAspect="1" noChangeArrowheads="1"/>
                    </pic:cNvPicPr>
                  </pic:nvPicPr>
                  <pic:blipFill>
                    <a:blip r:embed="rId16" cstate="print"/>
                    <a:srcRect r="16352" b="25000"/>
                    <a:stretch>
                      <a:fillRect/>
                    </a:stretch>
                  </pic:blipFill>
                  <pic:spPr bwMode="auto">
                    <a:xfrm>
                      <a:off x="0" y="0"/>
                      <a:ext cx="2533650" cy="3028950"/>
                    </a:xfrm>
                    <a:prstGeom prst="rect">
                      <a:avLst/>
                    </a:prstGeom>
                    <a:noFill/>
                    <a:ln w="9525">
                      <a:noFill/>
                      <a:miter lim="800000"/>
                      <a:headEnd/>
                      <a:tailEnd/>
                    </a:ln>
                  </pic:spPr>
                </pic:pic>
              </a:graphicData>
            </a:graphic>
          </wp:inline>
        </w:drawing>
      </w:r>
      <w:r w:rsidRPr="00E5700C">
        <w:rPr>
          <w:noProof/>
          <w:color w:val="000000"/>
          <w:sz w:val="28"/>
          <w:szCs w:val="28"/>
        </w:rPr>
        <w:drawing>
          <wp:inline distT="0" distB="0" distL="0" distR="0">
            <wp:extent cx="3057525" cy="3034126"/>
            <wp:effectExtent l="19050" t="0" r="9525" b="0"/>
            <wp:docPr id="5" name="Рисунок 5" descr="C:\Users\Home\Pictures\Глебушка\школа\20220306_0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ictures\Глебушка\школа\20220306_090024.jpg"/>
                    <pic:cNvPicPr>
                      <a:picLocks noChangeAspect="1" noChangeArrowheads="1"/>
                    </pic:cNvPicPr>
                  </pic:nvPicPr>
                  <pic:blipFill>
                    <a:blip r:embed="rId17" cstate="print"/>
                    <a:srcRect t="11504" r="7516" b="19646"/>
                    <a:stretch>
                      <a:fillRect/>
                    </a:stretch>
                  </pic:blipFill>
                  <pic:spPr bwMode="auto">
                    <a:xfrm>
                      <a:off x="0" y="0"/>
                      <a:ext cx="3058894" cy="3035484"/>
                    </a:xfrm>
                    <a:prstGeom prst="rect">
                      <a:avLst/>
                    </a:prstGeom>
                    <a:noFill/>
                    <a:ln w="9525">
                      <a:noFill/>
                      <a:miter lim="800000"/>
                      <a:headEnd/>
                      <a:tailEnd/>
                    </a:ln>
                  </pic:spPr>
                </pic:pic>
              </a:graphicData>
            </a:graphic>
          </wp:inline>
        </w:drawing>
      </w:r>
    </w:p>
    <w:p w:rsidR="00EB0D1E" w:rsidRPr="00E5700C" w:rsidRDefault="00EB0D1E" w:rsidP="00E5700C">
      <w:pPr>
        <w:pStyle w:val="aa"/>
        <w:ind w:left="0"/>
        <w:jc w:val="center"/>
        <w:rPr>
          <w:color w:val="000000"/>
          <w:sz w:val="28"/>
          <w:szCs w:val="28"/>
        </w:rPr>
      </w:pPr>
      <w:r w:rsidRPr="00E5700C">
        <w:rPr>
          <w:color w:val="000000"/>
          <w:sz w:val="28"/>
          <w:szCs w:val="28"/>
        </w:rPr>
        <w:t xml:space="preserve">Рис. 3 Применение </w:t>
      </w:r>
      <w:proofErr w:type="spellStart"/>
      <w:proofErr w:type="gramStart"/>
      <w:r w:rsidRPr="00E5700C">
        <w:rPr>
          <w:color w:val="000000"/>
          <w:sz w:val="28"/>
          <w:szCs w:val="28"/>
        </w:rPr>
        <w:t>Проростка-рассада</w:t>
      </w:r>
      <w:proofErr w:type="spellEnd"/>
      <w:proofErr w:type="gramEnd"/>
      <w:r w:rsidRPr="00E5700C">
        <w:rPr>
          <w:color w:val="000000"/>
          <w:sz w:val="28"/>
          <w:szCs w:val="28"/>
        </w:rPr>
        <w:t xml:space="preserve"> и </w:t>
      </w:r>
      <w:proofErr w:type="spellStart"/>
      <w:r w:rsidRPr="00E5700C">
        <w:rPr>
          <w:color w:val="000000"/>
          <w:sz w:val="28"/>
          <w:szCs w:val="28"/>
        </w:rPr>
        <w:t>Фитоспорина</w:t>
      </w:r>
      <w:proofErr w:type="spellEnd"/>
      <w:r w:rsidRPr="00E5700C">
        <w:rPr>
          <w:color w:val="000000"/>
          <w:sz w:val="28"/>
          <w:szCs w:val="28"/>
        </w:rPr>
        <w:t xml:space="preserve"> – М</w:t>
      </w:r>
    </w:p>
    <w:p w:rsidR="00EB0D1E" w:rsidRPr="00E5700C" w:rsidRDefault="00EB0D1E" w:rsidP="00E5700C">
      <w:pPr>
        <w:pStyle w:val="aa"/>
        <w:ind w:left="0"/>
        <w:jc w:val="center"/>
        <w:rPr>
          <w:color w:val="000000"/>
          <w:sz w:val="28"/>
          <w:szCs w:val="28"/>
        </w:rPr>
      </w:pPr>
      <w:r w:rsidRPr="00E5700C">
        <w:rPr>
          <w:noProof/>
          <w:color w:val="000000"/>
          <w:sz w:val="28"/>
          <w:szCs w:val="28"/>
        </w:rPr>
        <w:drawing>
          <wp:inline distT="0" distB="0" distL="0" distR="0">
            <wp:extent cx="4752975" cy="3952875"/>
            <wp:effectExtent l="19050" t="0" r="9525" b="0"/>
            <wp:docPr id="6" name="Рисунок 6" descr="C:\Users\Home\Pictures\Глебушка\школа\20220306_09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Pictures\Глебушка\школа\20220306_090045.jpg"/>
                    <pic:cNvPicPr>
                      <a:picLocks noChangeAspect="1" noChangeArrowheads="1"/>
                    </pic:cNvPicPr>
                  </pic:nvPicPr>
                  <pic:blipFill>
                    <a:blip r:embed="rId18" cstate="print"/>
                    <a:srcRect t="11893" b="25632"/>
                    <a:stretch>
                      <a:fillRect/>
                    </a:stretch>
                  </pic:blipFill>
                  <pic:spPr bwMode="auto">
                    <a:xfrm>
                      <a:off x="0" y="0"/>
                      <a:ext cx="4752975" cy="3952875"/>
                    </a:xfrm>
                    <a:prstGeom prst="rect">
                      <a:avLst/>
                    </a:prstGeom>
                    <a:noFill/>
                    <a:ln w="9525">
                      <a:noFill/>
                      <a:miter lim="800000"/>
                      <a:headEnd/>
                      <a:tailEnd/>
                    </a:ln>
                  </pic:spPr>
                </pic:pic>
              </a:graphicData>
            </a:graphic>
          </wp:inline>
        </w:drawing>
      </w:r>
    </w:p>
    <w:p w:rsidR="00EB0D1E" w:rsidRPr="00E5700C" w:rsidRDefault="00EB0D1E" w:rsidP="00E5700C">
      <w:pPr>
        <w:pStyle w:val="aa"/>
        <w:ind w:left="0"/>
        <w:jc w:val="center"/>
        <w:rPr>
          <w:color w:val="000000"/>
          <w:sz w:val="28"/>
          <w:szCs w:val="28"/>
        </w:rPr>
      </w:pPr>
      <w:r w:rsidRPr="00E5700C">
        <w:rPr>
          <w:color w:val="000000"/>
          <w:sz w:val="28"/>
          <w:szCs w:val="28"/>
        </w:rPr>
        <w:t>Рис. 4 Семена томата «Новичок розовый»</w:t>
      </w:r>
    </w:p>
    <w:p w:rsidR="00EB0D1E" w:rsidRPr="00E5700C" w:rsidRDefault="00EB0D1E" w:rsidP="00E5700C">
      <w:pPr>
        <w:pStyle w:val="aa"/>
        <w:ind w:left="0"/>
        <w:jc w:val="center"/>
        <w:rPr>
          <w:color w:val="000000"/>
          <w:sz w:val="28"/>
          <w:szCs w:val="28"/>
        </w:rPr>
      </w:pPr>
    </w:p>
    <w:p w:rsidR="00EB0D1E" w:rsidRPr="00E5700C" w:rsidRDefault="00EB0D1E" w:rsidP="00E5700C">
      <w:pPr>
        <w:pStyle w:val="aa"/>
        <w:ind w:left="0"/>
        <w:jc w:val="center"/>
        <w:rPr>
          <w:color w:val="000000"/>
          <w:sz w:val="28"/>
          <w:szCs w:val="28"/>
        </w:rPr>
      </w:pPr>
    </w:p>
    <w:p w:rsidR="00EB0D1E" w:rsidRDefault="00EB0D1E" w:rsidP="00E5700C">
      <w:pPr>
        <w:pStyle w:val="aa"/>
        <w:ind w:left="0"/>
        <w:jc w:val="center"/>
        <w:rPr>
          <w:color w:val="000000"/>
          <w:sz w:val="28"/>
          <w:szCs w:val="28"/>
        </w:rPr>
      </w:pPr>
    </w:p>
    <w:p w:rsidR="00E5700C" w:rsidRDefault="00E5700C" w:rsidP="00E5700C">
      <w:pPr>
        <w:pStyle w:val="aa"/>
        <w:ind w:left="0"/>
        <w:jc w:val="center"/>
        <w:rPr>
          <w:color w:val="000000"/>
          <w:sz w:val="28"/>
          <w:szCs w:val="28"/>
        </w:rPr>
      </w:pPr>
    </w:p>
    <w:p w:rsidR="00E5700C" w:rsidRPr="00E5700C" w:rsidRDefault="00E5700C" w:rsidP="00E5700C">
      <w:pPr>
        <w:pStyle w:val="aa"/>
        <w:ind w:left="0"/>
        <w:jc w:val="center"/>
        <w:rPr>
          <w:color w:val="000000"/>
          <w:sz w:val="28"/>
          <w:szCs w:val="28"/>
        </w:rPr>
      </w:pPr>
    </w:p>
    <w:p w:rsidR="00EB0D1E" w:rsidRPr="00E5700C" w:rsidRDefault="00EB0D1E" w:rsidP="00E5700C">
      <w:pPr>
        <w:pStyle w:val="aa"/>
        <w:ind w:left="0"/>
        <w:jc w:val="center"/>
        <w:rPr>
          <w:color w:val="000000"/>
          <w:sz w:val="28"/>
          <w:szCs w:val="28"/>
        </w:rPr>
      </w:pPr>
    </w:p>
    <w:p w:rsidR="00EB0D1E" w:rsidRPr="00E5700C" w:rsidRDefault="00EB0D1E" w:rsidP="00E5700C">
      <w:pPr>
        <w:pStyle w:val="aa"/>
        <w:ind w:left="0"/>
        <w:jc w:val="center"/>
        <w:rPr>
          <w:color w:val="000000"/>
          <w:sz w:val="28"/>
          <w:szCs w:val="28"/>
        </w:rPr>
      </w:pPr>
    </w:p>
    <w:p w:rsidR="00EB0D1E" w:rsidRPr="00E5700C" w:rsidRDefault="00EB0D1E" w:rsidP="00E5700C">
      <w:pPr>
        <w:pStyle w:val="aa"/>
        <w:ind w:left="0"/>
        <w:jc w:val="right"/>
        <w:rPr>
          <w:b/>
          <w:color w:val="000000"/>
          <w:sz w:val="28"/>
          <w:szCs w:val="28"/>
        </w:rPr>
      </w:pPr>
      <w:r w:rsidRPr="00E5700C">
        <w:rPr>
          <w:b/>
          <w:color w:val="000000"/>
          <w:sz w:val="28"/>
          <w:szCs w:val="28"/>
        </w:rPr>
        <w:lastRenderedPageBreak/>
        <w:t>Приложение 3</w:t>
      </w:r>
    </w:p>
    <w:p w:rsidR="00EB0D1E" w:rsidRPr="00E5700C" w:rsidRDefault="00EB0D1E" w:rsidP="00E5700C">
      <w:pPr>
        <w:pStyle w:val="aa"/>
        <w:ind w:left="0"/>
        <w:jc w:val="both"/>
        <w:rPr>
          <w:color w:val="000000"/>
          <w:sz w:val="28"/>
          <w:szCs w:val="28"/>
        </w:rPr>
      </w:pPr>
      <w:r w:rsidRPr="00E5700C">
        <w:rPr>
          <w:noProof/>
          <w:color w:val="000000"/>
          <w:sz w:val="28"/>
          <w:szCs w:val="28"/>
        </w:rPr>
        <w:drawing>
          <wp:inline distT="0" distB="0" distL="0" distR="0">
            <wp:extent cx="2743886" cy="3657600"/>
            <wp:effectExtent l="19050" t="0" r="0" b="0"/>
            <wp:docPr id="7" name="Рисунок 7" descr="C:\Users\Home\Pictures\Глебушка\школа\20220306_11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Pictures\Глебушка\школа\20220306_112055.jpg"/>
                    <pic:cNvPicPr>
                      <a:picLocks noChangeAspect="1" noChangeArrowheads="1"/>
                    </pic:cNvPicPr>
                  </pic:nvPicPr>
                  <pic:blipFill>
                    <a:blip r:embed="rId19" cstate="print"/>
                    <a:srcRect/>
                    <a:stretch>
                      <a:fillRect/>
                    </a:stretch>
                  </pic:blipFill>
                  <pic:spPr bwMode="auto">
                    <a:xfrm>
                      <a:off x="0" y="0"/>
                      <a:ext cx="2745398" cy="3659615"/>
                    </a:xfrm>
                    <a:prstGeom prst="rect">
                      <a:avLst/>
                    </a:prstGeom>
                    <a:noFill/>
                    <a:ln w="9525">
                      <a:noFill/>
                      <a:miter lim="800000"/>
                      <a:headEnd/>
                      <a:tailEnd/>
                    </a:ln>
                  </pic:spPr>
                </pic:pic>
              </a:graphicData>
            </a:graphic>
          </wp:inline>
        </w:drawing>
      </w:r>
      <w:r w:rsidRPr="00E5700C">
        <w:rPr>
          <w:noProof/>
          <w:color w:val="000000"/>
          <w:sz w:val="28"/>
          <w:szCs w:val="28"/>
        </w:rPr>
        <w:drawing>
          <wp:inline distT="0" distB="0" distL="0" distR="0">
            <wp:extent cx="3076575" cy="2308008"/>
            <wp:effectExtent l="19050" t="0" r="9525" b="0"/>
            <wp:docPr id="8" name="Рисунок 8" descr="C:\Users\Home\Pictures\Глебушка\школа\20220306_14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Pictures\Глебушка\школа\20220306_140955.jpg"/>
                    <pic:cNvPicPr>
                      <a:picLocks noChangeAspect="1" noChangeArrowheads="1"/>
                    </pic:cNvPicPr>
                  </pic:nvPicPr>
                  <pic:blipFill>
                    <a:blip r:embed="rId20" cstate="print"/>
                    <a:srcRect/>
                    <a:stretch>
                      <a:fillRect/>
                    </a:stretch>
                  </pic:blipFill>
                  <pic:spPr bwMode="auto">
                    <a:xfrm>
                      <a:off x="0" y="0"/>
                      <a:ext cx="3076575" cy="2308008"/>
                    </a:xfrm>
                    <a:prstGeom prst="rect">
                      <a:avLst/>
                    </a:prstGeom>
                    <a:noFill/>
                    <a:ln w="9525">
                      <a:noFill/>
                      <a:miter lim="800000"/>
                      <a:headEnd/>
                      <a:tailEnd/>
                    </a:ln>
                  </pic:spPr>
                </pic:pic>
              </a:graphicData>
            </a:graphic>
          </wp:inline>
        </w:drawing>
      </w:r>
    </w:p>
    <w:p w:rsidR="00EB0D1E" w:rsidRPr="00E5700C" w:rsidRDefault="00EB0D1E" w:rsidP="00E5700C">
      <w:pPr>
        <w:pStyle w:val="aa"/>
        <w:ind w:left="0"/>
        <w:jc w:val="center"/>
        <w:rPr>
          <w:color w:val="000000"/>
          <w:sz w:val="28"/>
          <w:szCs w:val="28"/>
        </w:rPr>
      </w:pPr>
      <w:r w:rsidRPr="00E5700C">
        <w:rPr>
          <w:color w:val="000000"/>
          <w:sz w:val="28"/>
          <w:szCs w:val="28"/>
        </w:rPr>
        <w:t xml:space="preserve">Рис. 5,6 </w:t>
      </w:r>
      <w:r w:rsidR="00857D54" w:rsidRPr="00E5700C">
        <w:rPr>
          <w:color w:val="000000"/>
          <w:sz w:val="28"/>
          <w:szCs w:val="28"/>
        </w:rPr>
        <w:t>Приготовление растворов и замачивание семян</w:t>
      </w:r>
    </w:p>
    <w:p w:rsidR="00D252DF" w:rsidRPr="00E5700C" w:rsidRDefault="00D252DF" w:rsidP="00E5700C">
      <w:pPr>
        <w:pStyle w:val="aa"/>
        <w:ind w:left="0"/>
        <w:jc w:val="both"/>
        <w:rPr>
          <w:color w:val="000000"/>
          <w:sz w:val="28"/>
          <w:szCs w:val="28"/>
        </w:rPr>
      </w:pPr>
      <w:r w:rsidRPr="00E5700C">
        <w:rPr>
          <w:noProof/>
          <w:color w:val="000000"/>
          <w:sz w:val="28"/>
          <w:szCs w:val="28"/>
        </w:rPr>
        <w:drawing>
          <wp:inline distT="0" distB="0" distL="0" distR="0">
            <wp:extent cx="2619375" cy="1965023"/>
            <wp:effectExtent l="19050" t="0" r="9525" b="0"/>
            <wp:docPr id="9" name="Рисунок 9" descr="C:\Users\Home\Pictures\Глебушка\школа\20220308_1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Pictures\Глебушка\школа\20220308_101612.jpg"/>
                    <pic:cNvPicPr>
                      <a:picLocks noChangeAspect="1" noChangeArrowheads="1"/>
                    </pic:cNvPicPr>
                  </pic:nvPicPr>
                  <pic:blipFill>
                    <a:blip r:embed="rId21" cstate="print"/>
                    <a:srcRect/>
                    <a:stretch>
                      <a:fillRect/>
                    </a:stretch>
                  </pic:blipFill>
                  <pic:spPr bwMode="auto">
                    <a:xfrm>
                      <a:off x="0" y="0"/>
                      <a:ext cx="2619375" cy="1965023"/>
                    </a:xfrm>
                    <a:prstGeom prst="rect">
                      <a:avLst/>
                    </a:prstGeom>
                    <a:noFill/>
                    <a:ln w="9525">
                      <a:noFill/>
                      <a:miter lim="800000"/>
                      <a:headEnd/>
                      <a:tailEnd/>
                    </a:ln>
                  </pic:spPr>
                </pic:pic>
              </a:graphicData>
            </a:graphic>
          </wp:inline>
        </w:drawing>
      </w:r>
      <w:r w:rsidRPr="00E5700C">
        <w:rPr>
          <w:noProof/>
          <w:color w:val="000000"/>
          <w:sz w:val="28"/>
          <w:szCs w:val="28"/>
        </w:rPr>
        <w:drawing>
          <wp:inline distT="0" distB="0" distL="0" distR="0">
            <wp:extent cx="2667000" cy="2000750"/>
            <wp:effectExtent l="19050" t="0" r="0" b="0"/>
            <wp:docPr id="10" name="Рисунок 10" descr="C:\Users\Home\Pictures\Глебушка\школа\20220308_10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Pictures\Глебушка\школа\20220308_101639.jpg"/>
                    <pic:cNvPicPr>
                      <a:picLocks noChangeAspect="1" noChangeArrowheads="1"/>
                    </pic:cNvPicPr>
                  </pic:nvPicPr>
                  <pic:blipFill>
                    <a:blip r:embed="rId22" cstate="print"/>
                    <a:srcRect/>
                    <a:stretch>
                      <a:fillRect/>
                    </a:stretch>
                  </pic:blipFill>
                  <pic:spPr bwMode="auto">
                    <a:xfrm>
                      <a:off x="0" y="0"/>
                      <a:ext cx="2670422" cy="2003317"/>
                    </a:xfrm>
                    <a:prstGeom prst="rect">
                      <a:avLst/>
                    </a:prstGeom>
                    <a:noFill/>
                    <a:ln w="9525">
                      <a:noFill/>
                      <a:miter lim="800000"/>
                      <a:headEnd/>
                      <a:tailEnd/>
                    </a:ln>
                  </pic:spPr>
                </pic:pic>
              </a:graphicData>
            </a:graphic>
          </wp:inline>
        </w:drawing>
      </w:r>
    </w:p>
    <w:p w:rsidR="00D252DF" w:rsidRPr="00E5700C" w:rsidRDefault="00D252DF" w:rsidP="00E5700C">
      <w:pPr>
        <w:pStyle w:val="aa"/>
        <w:ind w:left="0"/>
        <w:jc w:val="center"/>
        <w:rPr>
          <w:color w:val="000000"/>
          <w:sz w:val="28"/>
          <w:szCs w:val="28"/>
        </w:rPr>
      </w:pPr>
      <w:r w:rsidRPr="00E5700C">
        <w:rPr>
          <w:color w:val="000000"/>
          <w:sz w:val="28"/>
          <w:szCs w:val="28"/>
        </w:rPr>
        <w:t>Рис. 7,8 Прорастание семян в растворах</w:t>
      </w:r>
    </w:p>
    <w:p w:rsidR="00D252DF" w:rsidRPr="00E5700C" w:rsidRDefault="00D252DF" w:rsidP="00E5700C">
      <w:pPr>
        <w:pStyle w:val="aa"/>
        <w:ind w:left="0"/>
        <w:jc w:val="both"/>
        <w:rPr>
          <w:color w:val="000000"/>
          <w:sz w:val="28"/>
          <w:szCs w:val="28"/>
        </w:rPr>
      </w:pPr>
      <w:r w:rsidRPr="00E5700C">
        <w:rPr>
          <w:noProof/>
          <w:color w:val="000000"/>
          <w:sz w:val="28"/>
          <w:szCs w:val="28"/>
        </w:rPr>
        <w:drawing>
          <wp:inline distT="0" distB="0" distL="0" distR="0">
            <wp:extent cx="2743200" cy="2057915"/>
            <wp:effectExtent l="19050" t="0" r="0" b="0"/>
            <wp:docPr id="11" name="Рисунок 11" descr="C:\Users\Home\Pictures\Глебушка\школа\20220308_10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Pictures\Глебушка\школа\20220308_101641.jpg"/>
                    <pic:cNvPicPr>
                      <a:picLocks noChangeAspect="1" noChangeArrowheads="1"/>
                    </pic:cNvPicPr>
                  </pic:nvPicPr>
                  <pic:blipFill>
                    <a:blip r:embed="rId23" cstate="print"/>
                    <a:srcRect/>
                    <a:stretch>
                      <a:fillRect/>
                    </a:stretch>
                  </pic:blipFill>
                  <pic:spPr bwMode="auto">
                    <a:xfrm>
                      <a:off x="0" y="0"/>
                      <a:ext cx="2743200" cy="2057915"/>
                    </a:xfrm>
                    <a:prstGeom prst="rect">
                      <a:avLst/>
                    </a:prstGeom>
                    <a:noFill/>
                    <a:ln w="9525">
                      <a:noFill/>
                      <a:miter lim="800000"/>
                      <a:headEnd/>
                      <a:tailEnd/>
                    </a:ln>
                  </pic:spPr>
                </pic:pic>
              </a:graphicData>
            </a:graphic>
          </wp:inline>
        </w:drawing>
      </w:r>
      <w:r w:rsidRPr="00E5700C">
        <w:rPr>
          <w:noProof/>
          <w:color w:val="000000"/>
          <w:sz w:val="28"/>
          <w:szCs w:val="28"/>
        </w:rPr>
        <w:drawing>
          <wp:inline distT="0" distB="0" distL="0" distR="0">
            <wp:extent cx="2933700" cy="2200825"/>
            <wp:effectExtent l="19050" t="0" r="0" b="0"/>
            <wp:docPr id="12" name="Рисунок 12" descr="C:\Users\Home\Pictures\Глебушка\школа\20220308_10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Pictures\Глебушка\школа\20220308_101735.jpg"/>
                    <pic:cNvPicPr>
                      <a:picLocks noChangeAspect="1" noChangeArrowheads="1"/>
                    </pic:cNvPicPr>
                  </pic:nvPicPr>
                  <pic:blipFill>
                    <a:blip r:embed="rId24" cstate="print"/>
                    <a:srcRect/>
                    <a:stretch>
                      <a:fillRect/>
                    </a:stretch>
                  </pic:blipFill>
                  <pic:spPr bwMode="auto">
                    <a:xfrm>
                      <a:off x="0" y="0"/>
                      <a:ext cx="2933700" cy="2200825"/>
                    </a:xfrm>
                    <a:prstGeom prst="rect">
                      <a:avLst/>
                    </a:prstGeom>
                    <a:noFill/>
                    <a:ln w="9525">
                      <a:noFill/>
                      <a:miter lim="800000"/>
                      <a:headEnd/>
                      <a:tailEnd/>
                    </a:ln>
                  </pic:spPr>
                </pic:pic>
              </a:graphicData>
            </a:graphic>
          </wp:inline>
        </w:drawing>
      </w:r>
    </w:p>
    <w:p w:rsidR="00857D54" w:rsidRPr="00E5700C" w:rsidRDefault="00D252DF" w:rsidP="00E5700C">
      <w:pPr>
        <w:pStyle w:val="aa"/>
        <w:ind w:left="0"/>
        <w:jc w:val="center"/>
        <w:rPr>
          <w:color w:val="000000"/>
          <w:sz w:val="28"/>
          <w:szCs w:val="28"/>
        </w:rPr>
      </w:pPr>
      <w:r w:rsidRPr="00E5700C">
        <w:rPr>
          <w:color w:val="000000"/>
          <w:sz w:val="28"/>
          <w:szCs w:val="28"/>
        </w:rPr>
        <w:t>Рис. 9,10 Прорастание семян в растворах - 2</w:t>
      </w:r>
    </w:p>
    <w:sectPr w:rsidR="00857D54" w:rsidRPr="00E5700C" w:rsidSect="00DE77E4">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45F" w:rsidRDefault="0023345F" w:rsidP="00DE77E4">
      <w:r>
        <w:separator/>
      </w:r>
    </w:p>
  </w:endnote>
  <w:endnote w:type="continuationSeparator" w:id="0">
    <w:p w:rsidR="0023345F" w:rsidRDefault="0023345F" w:rsidP="00DE77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51300"/>
      <w:docPartObj>
        <w:docPartGallery w:val="Page Numbers (Bottom of Page)"/>
        <w:docPartUnique/>
      </w:docPartObj>
    </w:sdtPr>
    <w:sdtContent>
      <w:p w:rsidR="00DE77E4" w:rsidRDefault="00A35882">
        <w:pPr>
          <w:pStyle w:val="af1"/>
          <w:jc w:val="center"/>
        </w:pPr>
        <w:fldSimple w:instr=" PAGE   \* MERGEFORMAT ">
          <w:r w:rsidR="00E5700C">
            <w:rPr>
              <w:noProof/>
            </w:rPr>
            <w:t>2</w:t>
          </w:r>
        </w:fldSimple>
      </w:p>
    </w:sdtContent>
  </w:sdt>
  <w:p w:rsidR="00DE77E4" w:rsidRDefault="00DE77E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45F" w:rsidRDefault="0023345F" w:rsidP="00DE77E4">
      <w:r>
        <w:separator/>
      </w:r>
    </w:p>
  </w:footnote>
  <w:footnote w:type="continuationSeparator" w:id="0">
    <w:p w:rsidR="0023345F" w:rsidRDefault="0023345F" w:rsidP="00DE77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201E4"/>
    <w:multiLevelType w:val="hybridMultilevel"/>
    <w:tmpl w:val="74A6628A"/>
    <w:lvl w:ilvl="0" w:tplc="AD0E98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DBF4D2C"/>
    <w:multiLevelType w:val="hybridMultilevel"/>
    <w:tmpl w:val="C13827B2"/>
    <w:lvl w:ilvl="0" w:tplc="5B3A3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A9E25C5"/>
    <w:multiLevelType w:val="multilevel"/>
    <w:tmpl w:val="78A020B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5F157E72"/>
    <w:multiLevelType w:val="hybridMultilevel"/>
    <w:tmpl w:val="48EAA32A"/>
    <w:lvl w:ilvl="0" w:tplc="DAE4F3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BF1E8E"/>
    <w:rsid w:val="000F2A51"/>
    <w:rsid w:val="0023345F"/>
    <w:rsid w:val="00362399"/>
    <w:rsid w:val="00407F0F"/>
    <w:rsid w:val="004562BE"/>
    <w:rsid w:val="005570D6"/>
    <w:rsid w:val="007546FC"/>
    <w:rsid w:val="00791D67"/>
    <w:rsid w:val="00827129"/>
    <w:rsid w:val="00857D54"/>
    <w:rsid w:val="00932DCF"/>
    <w:rsid w:val="00A05618"/>
    <w:rsid w:val="00A2780A"/>
    <w:rsid w:val="00A35882"/>
    <w:rsid w:val="00B176D1"/>
    <w:rsid w:val="00BF1E8E"/>
    <w:rsid w:val="00C36A81"/>
    <w:rsid w:val="00CC1F4A"/>
    <w:rsid w:val="00D252DF"/>
    <w:rsid w:val="00D31A05"/>
    <w:rsid w:val="00DE77E4"/>
    <w:rsid w:val="00E50875"/>
    <w:rsid w:val="00E5700C"/>
    <w:rsid w:val="00EB0D1E"/>
    <w:rsid w:val="00F10A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E8E"/>
    <w:pPr>
      <w:widowControl w:val="0"/>
      <w:autoSpaceDE w:val="0"/>
      <w:autoSpaceDN w:val="0"/>
      <w:adjustRightInd w:val="0"/>
    </w:pPr>
  </w:style>
  <w:style w:type="paragraph" w:styleId="1">
    <w:name w:val="heading 1"/>
    <w:basedOn w:val="a"/>
    <w:next w:val="a"/>
    <w:link w:val="10"/>
    <w:uiPriority w:val="9"/>
    <w:qFormat/>
    <w:rsid w:val="00791D67"/>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1D67"/>
    <w:rPr>
      <w:rFonts w:asciiTheme="majorHAnsi" w:eastAsiaTheme="majorEastAsia" w:hAnsiTheme="majorHAnsi" w:cstheme="majorBidi"/>
      <w:b/>
      <w:bCs/>
      <w:kern w:val="32"/>
      <w:sz w:val="32"/>
      <w:szCs w:val="32"/>
    </w:rPr>
  </w:style>
  <w:style w:type="paragraph" w:styleId="a3">
    <w:name w:val="Title"/>
    <w:basedOn w:val="a"/>
    <w:next w:val="a"/>
    <w:link w:val="a4"/>
    <w:uiPriority w:val="10"/>
    <w:qFormat/>
    <w:rsid w:val="00791D67"/>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791D67"/>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791D67"/>
    <w:pPr>
      <w:spacing w:after="60"/>
      <w:jc w:val="center"/>
      <w:outlineLvl w:val="1"/>
    </w:pPr>
    <w:rPr>
      <w:rFonts w:asciiTheme="majorHAnsi" w:eastAsiaTheme="majorEastAsia" w:hAnsiTheme="majorHAnsi" w:cstheme="majorBidi"/>
      <w:sz w:val="24"/>
      <w:szCs w:val="24"/>
    </w:rPr>
  </w:style>
  <w:style w:type="character" w:customStyle="1" w:styleId="a6">
    <w:name w:val="Подзаголовок Знак"/>
    <w:basedOn w:val="a0"/>
    <w:link w:val="a5"/>
    <w:uiPriority w:val="11"/>
    <w:rsid w:val="00791D67"/>
    <w:rPr>
      <w:rFonts w:asciiTheme="majorHAnsi" w:eastAsiaTheme="majorEastAsia" w:hAnsiTheme="majorHAnsi" w:cstheme="majorBidi"/>
      <w:sz w:val="24"/>
      <w:szCs w:val="24"/>
    </w:rPr>
  </w:style>
  <w:style w:type="character" w:styleId="a7">
    <w:name w:val="Emphasis"/>
    <w:basedOn w:val="a0"/>
    <w:uiPriority w:val="20"/>
    <w:qFormat/>
    <w:rsid w:val="00791D67"/>
    <w:rPr>
      <w:i/>
      <w:iCs/>
    </w:rPr>
  </w:style>
  <w:style w:type="paragraph" w:styleId="a8">
    <w:name w:val="No Spacing"/>
    <w:uiPriority w:val="1"/>
    <w:qFormat/>
    <w:rsid w:val="00791D67"/>
    <w:pPr>
      <w:widowControl w:val="0"/>
      <w:autoSpaceDE w:val="0"/>
      <w:autoSpaceDN w:val="0"/>
      <w:adjustRightInd w:val="0"/>
    </w:pPr>
  </w:style>
  <w:style w:type="character" w:styleId="a9">
    <w:name w:val="Subtle Emphasis"/>
    <w:basedOn w:val="a0"/>
    <w:uiPriority w:val="19"/>
    <w:qFormat/>
    <w:rsid w:val="00791D67"/>
    <w:rPr>
      <w:i/>
      <w:iCs/>
      <w:color w:val="808080" w:themeColor="text1" w:themeTint="7F"/>
    </w:rPr>
  </w:style>
  <w:style w:type="paragraph" w:styleId="aa">
    <w:name w:val="List Paragraph"/>
    <w:basedOn w:val="a"/>
    <w:uiPriority w:val="34"/>
    <w:qFormat/>
    <w:rsid w:val="00362399"/>
    <w:pPr>
      <w:ind w:left="720"/>
      <w:contextualSpacing/>
    </w:pPr>
  </w:style>
  <w:style w:type="paragraph" w:styleId="ab">
    <w:name w:val="Balloon Text"/>
    <w:basedOn w:val="a"/>
    <w:link w:val="ac"/>
    <w:uiPriority w:val="99"/>
    <w:semiHidden/>
    <w:unhideWhenUsed/>
    <w:rsid w:val="000F2A51"/>
    <w:rPr>
      <w:rFonts w:ascii="Tahoma" w:hAnsi="Tahoma" w:cs="Tahoma"/>
      <w:sz w:val="16"/>
      <w:szCs w:val="16"/>
    </w:rPr>
  </w:style>
  <w:style w:type="character" w:customStyle="1" w:styleId="ac">
    <w:name w:val="Текст выноски Знак"/>
    <w:basedOn w:val="a0"/>
    <w:link w:val="ab"/>
    <w:uiPriority w:val="99"/>
    <w:semiHidden/>
    <w:rsid w:val="000F2A51"/>
    <w:rPr>
      <w:rFonts w:ascii="Tahoma" w:hAnsi="Tahoma" w:cs="Tahoma"/>
      <w:sz w:val="16"/>
      <w:szCs w:val="16"/>
    </w:rPr>
  </w:style>
  <w:style w:type="table" w:styleId="ad">
    <w:name w:val="Table Grid"/>
    <w:basedOn w:val="a1"/>
    <w:uiPriority w:val="59"/>
    <w:rsid w:val="00857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A2780A"/>
    <w:rPr>
      <w:color w:val="0000FF" w:themeColor="hyperlink"/>
      <w:u w:val="single"/>
    </w:rPr>
  </w:style>
  <w:style w:type="paragraph" w:styleId="af">
    <w:name w:val="header"/>
    <w:basedOn w:val="a"/>
    <w:link w:val="af0"/>
    <w:uiPriority w:val="99"/>
    <w:semiHidden/>
    <w:unhideWhenUsed/>
    <w:rsid w:val="00DE77E4"/>
    <w:pPr>
      <w:tabs>
        <w:tab w:val="center" w:pos="4677"/>
        <w:tab w:val="right" w:pos="9355"/>
      </w:tabs>
    </w:pPr>
  </w:style>
  <w:style w:type="character" w:customStyle="1" w:styleId="af0">
    <w:name w:val="Верхний колонтитул Знак"/>
    <w:basedOn w:val="a0"/>
    <w:link w:val="af"/>
    <w:uiPriority w:val="99"/>
    <w:semiHidden/>
    <w:rsid w:val="00DE77E4"/>
  </w:style>
  <w:style w:type="paragraph" w:styleId="af1">
    <w:name w:val="footer"/>
    <w:basedOn w:val="a"/>
    <w:link w:val="af2"/>
    <w:uiPriority w:val="99"/>
    <w:unhideWhenUsed/>
    <w:rsid w:val="00DE77E4"/>
    <w:pPr>
      <w:tabs>
        <w:tab w:val="center" w:pos="4677"/>
        <w:tab w:val="right" w:pos="9355"/>
      </w:tabs>
    </w:pPr>
  </w:style>
  <w:style w:type="character" w:customStyle="1" w:styleId="af2">
    <w:name w:val="Нижний колонтитул Знак"/>
    <w:basedOn w:val="a0"/>
    <w:link w:val="af1"/>
    <w:uiPriority w:val="99"/>
    <w:rsid w:val="00DE77E4"/>
  </w:style>
</w:styles>
</file>

<file path=word/webSettings.xml><?xml version="1.0" encoding="utf-8"?>
<w:webSettings xmlns:r="http://schemas.openxmlformats.org/officeDocument/2006/relationships" xmlns:w="http://schemas.openxmlformats.org/wordprocessingml/2006/main">
  <w:divs>
    <w:div w:id="1194807167">
      <w:bodyDiv w:val="1"/>
      <w:marLeft w:val="0"/>
      <w:marRight w:val="0"/>
      <w:marTop w:val="0"/>
      <w:marBottom w:val="0"/>
      <w:divBdr>
        <w:top w:val="none" w:sz="0" w:space="0" w:color="auto"/>
        <w:left w:val="none" w:sz="0" w:space="0" w:color="auto"/>
        <w:bottom w:val="none" w:sz="0" w:space="0" w:color="auto"/>
        <w:right w:val="none" w:sz="0" w:space="0" w:color="auto"/>
      </w:divBdr>
    </w:div>
    <w:div w:id="1858737104">
      <w:bodyDiv w:val="1"/>
      <w:marLeft w:val="0"/>
      <w:marRight w:val="0"/>
      <w:marTop w:val="0"/>
      <w:marBottom w:val="0"/>
      <w:divBdr>
        <w:top w:val="none" w:sz="0" w:space="0" w:color="auto"/>
        <w:left w:val="none" w:sz="0" w:space="0" w:color="auto"/>
        <w:bottom w:val="none" w:sz="0" w:space="0" w:color="auto"/>
        <w:right w:val="none" w:sz="0" w:space="0" w:color="auto"/>
      </w:divBdr>
    </w:div>
    <w:div w:id="1923295345">
      <w:bodyDiv w:val="1"/>
      <w:marLeft w:val="0"/>
      <w:marRight w:val="0"/>
      <w:marTop w:val="0"/>
      <w:marBottom w:val="0"/>
      <w:divBdr>
        <w:top w:val="none" w:sz="0" w:space="0" w:color="auto"/>
        <w:left w:val="none" w:sz="0" w:space="0" w:color="auto"/>
        <w:bottom w:val="none" w:sz="0" w:space="0" w:color="auto"/>
        <w:right w:val="none" w:sz="0" w:space="0" w:color="auto"/>
      </w:divBdr>
    </w:div>
    <w:div w:id="206382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xn--l1a7a.xn--p1ai/catalog/udobreniya/biogumat/"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ogorod.ru/ru/wiki/phytohormones/14782/Epin-Extra.htm" TargetMode="External"/><Relationship Id="rId12" Type="http://schemas.openxmlformats.org/officeDocument/2006/relationships/hyperlink" Target="https://ru-ecology.info/term/20910/"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vetisad.ru/svetisad.ru/product/stimulyator-rasteniy-prorostok"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s://www.sad.ru/catalog/udobreniya/191490/"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sad.ru/catalog/udobreniya/131773/"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13</Pages>
  <Words>2196</Words>
  <Characters>12519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cp:revision>
  <dcterms:created xsi:type="dcterms:W3CDTF">2022-08-15T13:42:00Z</dcterms:created>
  <dcterms:modified xsi:type="dcterms:W3CDTF">2022-08-17T15:05:00Z</dcterms:modified>
</cp:coreProperties>
</file>