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4D" w:rsidRDefault="004E504D" w:rsidP="004E504D">
      <w:pPr>
        <w:tabs>
          <w:tab w:val="left" w:pos="2552"/>
          <w:tab w:val="left" w:pos="3119"/>
        </w:tabs>
        <w:spacing w:after="0" w:line="276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ВЫРАЩИВАНИЕ РАССАДЫ ОДНОЛЕТНИХ ЦВЕТОЧНЫХ КУЛЬТУР ОТКРЫТОГО ГРУНТА С ПРИМЕНЕНИЕМ МИНЕРАЛЬНЫХ ПОДКОРМОК, СОДЕРЖАЩИХ МАГНИЙ </w:t>
      </w:r>
    </w:p>
    <w:p w:rsidR="004E504D" w:rsidRDefault="004E504D" w:rsidP="004E50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Гулиева Ксения Эминовна </w:t>
      </w:r>
    </w:p>
    <w:p w:rsidR="004E504D" w:rsidRDefault="004E504D" w:rsidP="004E50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Коблякова Нелли Валерьевна</w:t>
      </w:r>
    </w:p>
    <w:p w:rsidR="006D61D0" w:rsidRDefault="006D61D0" w:rsidP="004E50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1D0" w:rsidRPr="006D61D0" w:rsidRDefault="006D61D0" w:rsidP="004E50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D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D61D0" w:rsidRDefault="006D61D0" w:rsidP="006D61D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1D0">
        <w:rPr>
          <w:rFonts w:ascii="Times New Roman" w:hAnsi="Times New Roman"/>
          <w:bCs/>
          <w:sz w:val="24"/>
          <w:szCs w:val="24"/>
        </w:rPr>
        <w:t>Вопросы, раскрываемые в статье актуальны для современного общества.</w:t>
      </w:r>
      <w:r w:rsidR="00425890">
        <w:rPr>
          <w:rFonts w:ascii="Times New Roman" w:hAnsi="Times New Roman"/>
          <w:bCs/>
          <w:sz w:val="24"/>
          <w:szCs w:val="24"/>
        </w:rPr>
        <w:t xml:space="preserve"> Сегодня </w:t>
      </w:r>
      <w:r>
        <w:rPr>
          <w:bCs/>
          <w:sz w:val="24"/>
          <w:szCs w:val="24"/>
        </w:rPr>
        <w:t xml:space="preserve"> </w:t>
      </w:r>
      <w:r w:rsidR="0042589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собое значение придается инновационным агротехнологиям, позволяющим повысить адаптационные свойства цветочно-декоративных культур к существующим условиям произрастания в открытом грунте, в условиях города.</w:t>
      </w:r>
    </w:p>
    <w:p w:rsidR="006D61D0" w:rsidRDefault="006D61D0" w:rsidP="006D61D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исследования – изучить агротехнологии выращивания рассады однолетних цветочных культур с применением микроэлемента магния, позволяющие повысить ее стрессоустойчивость и адаптационные свойства.</w:t>
      </w:r>
    </w:p>
    <w:p w:rsidR="006D61D0" w:rsidRDefault="006D61D0" w:rsidP="006D61D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исследования</w:t>
      </w:r>
      <w:r>
        <w:rPr>
          <w:rFonts w:ascii="Times New Roman" w:hAnsi="Times New Roman"/>
          <w:sz w:val="24"/>
          <w:szCs w:val="24"/>
        </w:rPr>
        <w:t xml:space="preserve"> - выращивание однолетних цветочных декоративных растений с использованием подкормок, содержащих магний.</w:t>
      </w:r>
    </w:p>
    <w:p w:rsidR="00425890" w:rsidRDefault="006D61D0" w:rsidP="006D61D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Гипотеза.</w:t>
      </w:r>
      <w:r>
        <w:rPr>
          <w:rFonts w:ascii="Times New Roman" w:hAnsi="Times New Roman"/>
          <w:sz w:val="24"/>
          <w:szCs w:val="24"/>
        </w:rPr>
        <w:t xml:space="preserve"> Мы исходили из предположения о том, что магниевые подкормки можно эффективно использовать при выращивании рассады однолетних цветочных культур открытого грунта</w:t>
      </w:r>
      <w:r w:rsidRPr="006D61D0">
        <w:rPr>
          <w:rFonts w:ascii="Times New Roman" w:hAnsi="Times New Roman"/>
          <w:sz w:val="24"/>
          <w:szCs w:val="24"/>
        </w:rPr>
        <w:t xml:space="preserve">. </w:t>
      </w:r>
    </w:p>
    <w:p w:rsidR="006D61D0" w:rsidRPr="006D61D0" w:rsidRDefault="006D61D0" w:rsidP="006D61D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1D0">
        <w:rPr>
          <w:rFonts w:ascii="Times New Roman" w:hAnsi="Times New Roman"/>
          <w:sz w:val="24"/>
          <w:szCs w:val="24"/>
        </w:rPr>
        <w:t>Статью структурно можно разделит на несколько частей: вводная часть, теоретическая, практическая и заключительная.</w:t>
      </w:r>
    </w:p>
    <w:p w:rsidR="006D61D0" w:rsidRDefault="006D61D0" w:rsidP="006D61D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теоретической части рассматриваются вопросы, затрагивающие современные агротехнологии в выращивании рассады однолетних цветочных культур открытого грунта.</w:t>
      </w:r>
    </w:p>
    <w:p w:rsidR="006D61D0" w:rsidRDefault="006D61D0" w:rsidP="006D61D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Выявляются физические и химические свойства магния, их влияние на обменные процессы в однолетних цветочных культурах открытого грунта.</w:t>
      </w:r>
    </w:p>
    <w:p w:rsidR="00425890" w:rsidRDefault="006D61D0" w:rsidP="006D61D0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практической части проводится опытно-экспериментальное исследование по выращиванию рассады однолетних цветочных культур (на примере циннии) с применением минеральных подкормок, содержащих магний.</w:t>
      </w:r>
      <w:r w:rsidR="00425890" w:rsidRPr="00425890">
        <w:rPr>
          <w:sz w:val="24"/>
          <w:szCs w:val="24"/>
        </w:rPr>
        <w:t xml:space="preserve"> </w:t>
      </w:r>
    </w:p>
    <w:p w:rsidR="006D61D0" w:rsidRPr="00425890" w:rsidRDefault="00425890" w:rsidP="006D61D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90">
        <w:rPr>
          <w:rFonts w:ascii="Times New Roman" w:hAnsi="Times New Roman"/>
          <w:sz w:val="24"/>
          <w:szCs w:val="24"/>
        </w:rPr>
        <w:t>В заключительной части статьи кратко формулируются основные выводы по экспериментальному исследованию и рекомендации</w:t>
      </w:r>
      <w:r>
        <w:rPr>
          <w:rFonts w:ascii="Times New Roman" w:hAnsi="Times New Roman"/>
          <w:sz w:val="24"/>
          <w:szCs w:val="24"/>
        </w:rPr>
        <w:t>.</w:t>
      </w:r>
    </w:p>
    <w:p w:rsidR="006D61D0" w:rsidRDefault="006D61D0" w:rsidP="006D61D0">
      <w:pPr>
        <w:spacing w:after="0" w:line="276" w:lineRule="auto"/>
        <w:ind w:firstLine="708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Методы исследования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: анализ, синтез, наблюдение, моделирование.</w:t>
      </w:r>
    </w:p>
    <w:p w:rsidR="006D61D0" w:rsidRDefault="006D61D0" w:rsidP="006D61D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В</w:t>
      </w:r>
      <w:r w:rsidR="00D309A9">
        <w:t xml:space="preserve"> ходе исследования было выявлено</w:t>
      </w:r>
      <w:bookmarkStart w:id="0" w:name="_GoBack"/>
      <w:bookmarkEnd w:id="0"/>
      <w:r>
        <w:t>, что химические свойства магния положительно влияют на обменные процессы растений, магниевые подкормки можно эффективно использовать при выращивании рассады однолетних цветочных культур открытого грунта для повышения их стрессоустойчивости.</w:t>
      </w:r>
    </w:p>
    <w:p w:rsidR="006D61D0" w:rsidRDefault="006D61D0" w:rsidP="006D61D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D61D0" w:rsidRDefault="006D61D0" w:rsidP="006D61D0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Экологический комфорт и общественные пространства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Урбанистика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2020. – № 3. – С. 75-90. </w:t>
      </w:r>
    </w:p>
    <w:p w:rsidR="006D61D0" w:rsidRDefault="006D61D0" w:rsidP="006D61D0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Корчагин А.В. Инновационные технологии в производстве рассады цветочных культур // Агро-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, 2021. - № 12 (278). – С.35-39.</w:t>
      </w:r>
    </w:p>
    <w:p w:rsidR="006D61D0" w:rsidRDefault="006D61D0" w:rsidP="006D61D0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Кудрявец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Д.Б., Петренко Н.А. Однолетние и многолетние декоративные растения для цветников: Иллюстрированный атлас.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XXI, 2014. – 368 с.</w:t>
      </w:r>
    </w:p>
    <w:sectPr w:rsidR="006D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860D7"/>
    <w:multiLevelType w:val="hybridMultilevel"/>
    <w:tmpl w:val="C034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B7"/>
    <w:rsid w:val="00425890"/>
    <w:rsid w:val="004E504D"/>
    <w:rsid w:val="006D61D0"/>
    <w:rsid w:val="0076081E"/>
    <w:rsid w:val="00A17E8B"/>
    <w:rsid w:val="00AD5DD2"/>
    <w:rsid w:val="00D309A9"/>
    <w:rsid w:val="00E4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14C8-4F9F-4442-9320-767731B7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504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4E504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5</cp:revision>
  <dcterms:created xsi:type="dcterms:W3CDTF">2022-09-02T17:23:00Z</dcterms:created>
  <dcterms:modified xsi:type="dcterms:W3CDTF">2022-09-02T18:47:00Z</dcterms:modified>
</cp:coreProperties>
</file>