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A4" w:rsidRDefault="00EA20A4" w:rsidP="00EA20A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EA20A4" w:rsidRPr="00EA20A4" w:rsidRDefault="00EA20A4" w:rsidP="00EA20A4">
      <w:pPr>
        <w:spacing w:line="360" w:lineRule="auto"/>
        <w:ind w:firstLine="709"/>
        <w:jc w:val="both"/>
      </w:pPr>
      <w:r w:rsidRPr="00EA20A4">
        <w:rPr>
          <w:b/>
        </w:rPr>
        <w:t>Актуальность.</w:t>
      </w:r>
      <w:r w:rsidRPr="00EA20A4">
        <w:rPr>
          <w:b/>
          <w:i/>
        </w:rPr>
        <w:t xml:space="preserve"> </w:t>
      </w:r>
      <w:r w:rsidRPr="00EA20A4">
        <w:t xml:space="preserve">Наша  семья очень любит отдыхать за городом на своем приусадебном участке в саду, что в </w:t>
      </w:r>
      <w:smartTag w:uri="urn:schemas-microsoft-com:office:smarttags" w:element="metricconverter">
        <w:smartTagPr>
          <w:attr w:name="ProductID" w:val="13 км"/>
        </w:smartTagPr>
        <w:r w:rsidRPr="00EA20A4">
          <w:t>13 км</w:t>
        </w:r>
      </w:smartTag>
      <w:proofErr w:type="gramStart"/>
      <w:r w:rsidRPr="00EA20A4">
        <w:t>.</w:t>
      </w:r>
      <w:proofErr w:type="gramEnd"/>
      <w:r w:rsidRPr="00EA20A4">
        <w:t xml:space="preserve"> </w:t>
      </w:r>
      <w:proofErr w:type="gramStart"/>
      <w:r w:rsidRPr="00EA20A4">
        <w:t>о</w:t>
      </w:r>
      <w:proofErr w:type="gramEnd"/>
      <w:r w:rsidRPr="00EA20A4">
        <w:t>т г.</w:t>
      </w:r>
      <w:r>
        <w:t xml:space="preserve"> </w:t>
      </w:r>
      <w:r w:rsidRPr="00EA20A4">
        <w:t>Кирова. Но кроме спортивных игр на свежем воздухе, занятий физкультурой я люблю помогать на огороде: сажать картофель, морковку и свеклу, ухаживать за рассадой огурцов.</w:t>
      </w:r>
    </w:p>
    <w:p w:rsidR="00EA20A4" w:rsidRPr="00EA20A4" w:rsidRDefault="00EA20A4" w:rsidP="00EA20A4">
      <w:pPr>
        <w:spacing w:line="360" w:lineRule="auto"/>
        <w:ind w:firstLine="709"/>
        <w:jc w:val="both"/>
      </w:pPr>
      <w:r w:rsidRPr="00EA20A4">
        <w:t>Поэтому меня заинтересовало, почему посеянная нами морковь при уборке выглядела вся изъеденной неизвестным вредителем.</w:t>
      </w:r>
    </w:p>
    <w:p w:rsidR="00EA20A4" w:rsidRPr="00EA20A4" w:rsidRDefault="00EA20A4" w:rsidP="00EA20A4">
      <w:pPr>
        <w:spacing w:line="360" w:lineRule="auto"/>
        <w:ind w:firstLine="709"/>
        <w:jc w:val="both"/>
      </w:pPr>
      <w:r w:rsidRPr="00EA20A4">
        <w:t>Каким же будет наш урожай через несколько месяцев после хранения? Будут ли корнеплоды целыми или будут повреждены гнилью?</w:t>
      </w:r>
    </w:p>
    <w:p w:rsidR="00EA20A4" w:rsidRPr="00EA20A4" w:rsidRDefault="00EA20A4" w:rsidP="00EA20A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EA20A4">
        <w:rPr>
          <w:sz w:val="24"/>
          <w:szCs w:val="24"/>
        </w:rPr>
        <w:t>Цель работы</w:t>
      </w:r>
      <w:r w:rsidRPr="00EA20A4">
        <w:rPr>
          <w:b w:val="0"/>
          <w:sz w:val="24"/>
          <w:szCs w:val="24"/>
        </w:rPr>
        <w:t xml:space="preserve">: определить  и изучить  по </w:t>
      </w:r>
      <w:r>
        <w:rPr>
          <w:b w:val="0"/>
          <w:sz w:val="24"/>
          <w:szCs w:val="24"/>
        </w:rPr>
        <w:t xml:space="preserve">личинке и </w:t>
      </w:r>
      <w:r w:rsidRPr="00EA20A4">
        <w:rPr>
          <w:b w:val="0"/>
          <w:sz w:val="24"/>
          <w:szCs w:val="24"/>
        </w:rPr>
        <w:t>повреждению вредителя моркови</w:t>
      </w:r>
      <w:r>
        <w:rPr>
          <w:b w:val="0"/>
          <w:sz w:val="24"/>
          <w:szCs w:val="24"/>
        </w:rPr>
        <w:t>.</w:t>
      </w:r>
    </w:p>
    <w:p w:rsidR="00EA20A4" w:rsidRPr="00EA20A4" w:rsidRDefault="00EA20A4" w:rsidP="00EA20A4">
      <w:pPr>
        <w:pStyle w:val="2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EA20A4">
        <w:rPr>
          <w:sz w:val="24"/>
          <w:szCs w:val="24"/>
        </w:rPr>
        <w:t>Задачи:</w:t>
      </w:r>
    </w:p>
    <w:p w:rsidR="00EA20A4" w:rsidRPr="00EA20A4" w:rsidRDefault="00EA20A4" w:rsidP="00EA20A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EA20A4">
        <w:rPr>
          <w:b w:val="0"/>
          <w:sz w:val="24"/>
          <w:szCs w:val="24"/>
        </w:rPr>
        <w:t>1.Провести эксперимент</w:t>
      </w:r>
    </w:p>
    <w:p w:rsidR="00EA20A4" w:rsidRPr="00EA20A4" w:rsidRDefault="00EA20A4" w:rsidP="00EA20A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EA20A4">
        <w:rPr>
          <w:b w:val="0"/>
          <w:sz w:val="24"/>
          <w:szCs w:val="24"/>
        </w:rPr>
        <w:t>2. Описать личинку и по типу повреждения установить вредителя</w:t>
      </w:r>
    </w:p>
    <w:p w:rsidR="00EA20A4" w:rsidRPr="00EA20A4" w:rsidRDefault="00EA20A4" w:rsidP="00EA20A4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EA20A4">
        <w:rPr>
          <w:b w:val="0"/>
          <w:sz w:val="24"/>
          <w:szCs w:val="24"/>
        </w:rPr>
        <w:t>3. Рекомендовать меры борьбы</w:t>
      </w:r>
    </w:p>
    <w:p w:rsidR="00EA20A4" w:rsidRPr="00EA20A4" w:rsidRDefault="00EA20A4" w:rsidP="00EA20A4">
      <w:pPr>
        <w:pStyle w:val="2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EA20A4">
        <w:rPr>
          <w:sz w:val="24"/>
          <w:szCs w:val="24"/>
        </w:rPr>
        <w:t xml:space="preserve">Объект исследований: </w:t>
      </w:r>
      <w:r w:rsidRPr="00EA20A4">
        <w:rPr>
          <w:b w:val="0"/>
          <w:sz w:val="24"/>
          <w:szCs w:val="24"/>
        </w:rPr>
        <w:t>поврежденные корнеплоды моркови личинками</w:t>
      </w:r>
    </w:p>
    <w:p w:rsidR="00EA20A4" w:rsidRPr="00EA20A4" w:rsidRDefault="00EA20A4" w:rsidP="00EA20A4">
      <w:pPr>
        <w:spacing w:line="360" w:lineRule="auto"/>
        <w:ind w:firstLine="720"/>
        <w:rPr>
          <w:color w:val="000000"/>
        </w:rPr>
      </w:pPr>
      <w:r w:rsidRPr="00EA20A4">
        <w:rPr>
          <w:b/>
          <w:color w:val="000000"/>
        </w:rPr>
        <w:t>Методы исследований</w:t>
      </w:r>
      <w:r w:rsidRPr="00EA20A4">
        <w:rPr>
          <w:color w:val="000000"/>
        </w:rPr>
        <w:t>: наблюдение; измерение  биометрических показателей, сравнение, эксперимент</w:t>
      </w:r>
    </w:p>
    <w:p w:rsidR="00EA20A4" w:rsidRPr="00EA20A4" w:rsidRDefault="00EA20A4" w:rsidP="00EA20A4">
      <w:pPr>
        <w:pStyle w:val="2"/>
        <w:spacing w:before="0" w:beforeAutospacing="0" w:after="0" w:afterAutospacing="0" w:line="360" w:lineRule="auto"/>
        <w:ind w:firstLine="720"/>
        <w:jc w:val="both"/>
        <w:rPr>
          <w:b w:val="0"/>
          <w:sz w:val="24"/>
          <w:szCs w:val="24"/>
        </w:rPr>
      </w:pPr>
      <w:r w:rsidRPr="00EA20A4">
        <w:rPr>
          <w:sz w:val="24"/>
          <w:szCs w:val="24"/>
        </w:rPr>
        <w:t>Гипотеза</w:t>
      </w:r>
      <w:r w:rsidRPr="00EA20A4">
        <w:rPr>
          <w:b w:val="0"/>
          <w:sz w:val="24"/>
          <w:szCs w:val="24"/>
        </w:rPr>
        <w:t>: мы предположили, что ходы, которые нашли на корнеплодах, могла сделать личинка.</w:t>
      </w:r>
    </w:p>
    <w:p w:rsidR="00EA20A4" w:rsidRPr="00EA20A4" w:rsidRDefault="00EA20A4" w:rsidP="00EA20A4">
      <w:pPr>
        <w:spacing w:line="360" w:lineRule="auto"/>
        <w:ind w:firstLine="709"/>
        <w:jc w:val="center"/>
      </w:pPr>
      <w:r w:rsidRPr="00EA20A4">
        <w:t xml:space="preserve"> РЕЗУЛЬТАТЫ ИССЛЕДОВАНИЙ</w:t>
      </w:r>
    </w:p>
    <w:p w:rsidR="00EA20A4" w:rsidRPr="00EA20A4" w:rsidRDefault="00EA20A4" w:rsidP="00EA20A4">
      <w:pPr>
        <w:spacing w:line="360" w:lineRule="auto"/>
        <w:ind w:left="360"/>
        <w:jc w:val="both"/>
      </w:pPr>
      <w:r w:rsidRPr="00EA20A4">
        <w:t>Мы сделали описание личинки по внешнему виду:</w:t>
      </w:r>
    </w:p>
    <w:p w:rsidR="00EA20A4" w:rsidRPr="00EA20A4" w:rsidRDefault="00EA20A4" w:rsidP="00EA20A4">
      <w:pPr>
        <w:spacing w:line="360" w:lineRule="auto"/>
        <w:ind w:left="360"/>
        <w:jc w:val="both"/>
      </w:pPr>
      <w:r w:rsidRPr="00EA20A4">
        <w:t xml:space="preserve">–Личинка удлиненной формы (червеобразная), светло-желтая, блестящая с острым передним концом, длиной  </w:t>
      </w:r>
      <w:smartTag w:uri="urn:schemas-microsoft-com:office:smarttags" w:element="metricconverter">
        <w:smartTagPr>
          <w:attr w:name="ProductID" w:val="8 мм"/>
        </w:smartTagPr>
        <w:r w:rsidRPr="00EA20A4">
          <w:t>8 мм</w:t>
        </w:r>
      </w:smartTag>
    </w:p>
    <w:p w:rsidR="00EA20A4" w:rsidRPr="00EA20A4" w:rsidRDefault="00EA20A4" w:rsidP="00EA20A4">
      <w:pPr>
        <w:spacing w:line="360" w:lineRule="auto"/>
        <w:ind w:left="360"/>
        <w:jc w:val="both"/>
      </w:pPr>
      <w:r w:rsidRPr="00EA20A4">
        <w:t xml:space="preserve">–головной конец узкий, задний конец расширен </w:t>
      </w:r>
    </w:p>
    <w:p w:rsidR="00EA20A4" w:rsidRPr="00EA20A4" w:rsidRDefault="00990B20" w:rsidP="00EA20A4">
      <w:pPr>
        <w:spacing w:line="360" w:lineRule="auto"/>
        <w:ind w:left="360"/>
        <w:jc w:val="both"/>
      </w:pPr>
      <w:r>
        <w:t>–н</w:t>
      </w:r>
      <w:r w:rsidR="00EA20A4" w:rsidRPr="00EA20A4">
        <w:t>а конце тела</w:t>
      </w:r>
      <w:r>
        <w:t xml:space="preserve"> личинки имеются   шипы </w:t>
      </w:r>
    </w:p>
    <w:p w:rsidR="00EA20A4" w:rsidRPr="00EA20A4" w:rsidRDefault="00EA20A4" w:rsidP="00EA20A4">
      <w:pPr>
        <w:spacing w:line="360" w:lineRule="auto"/>
        <w:ind w:firstLine="720"/>
        <w:jc w:val="both"/>
      </w:pPr>
      <w:r w:rsidRPr="00EA20A4">
        <w:t>Пользуясь определителем и практикумом вредителей моркови мы узнали, что такое повреждение (червоточины) делают личинки только морковной мухи</w:t>
      </w:r>
      <w:r w:rsidR="00990B20">
        <w:t xml:space="preserve"> доказав определением личинки</w:t>
      </w:r>
      <w:bookmarkStart w:id="0" w:name="_GoBack"/>
      <w:bookmarkEnd w:id="0"/>
      <w:r w:rsidRPr="00EA20A4">
        <w:t>. В книге по вредителям моркови мы нашли, как выглядит взрослое н</w:t>
      </w:r>
      <w:r w:rsidR="00990B20">
        <w:t>асекомое морковной мухи</w:t>
      </w:r>
      <w:r w:rsidRPr="00EA20A4">
        <w:t>.</w:t>
      </w:r>
    </w:p>
    <w:p w:rsidR="00EA20A4" w:rsidRPr="00EA20A4" w:rsidRDefault="00EA20A4" w:rsidP="00EA20A4">
      <w:pPr>
        <w:spacing w:line="360" w:lineRule="auto"/>
        <w:ind w:firstLine="720"/>
        <w:jc w:val="both"/>
      </w:pPr>
      <w:r w:rsidRPr="00EA20A4">
        <w:t>Личинка мухи проделывает круглые ходы летом в корнеплодах</w:t>
      </w:r>
    </w:p>
    <w:p w:rsidR="00EA20A4" w:rsidRPr="00EA20A4" w:rsidRDefault="00EA20A4" w:rsidP="00EA20A4">
      <w:pPr>
        <w:spacing w:line="360" w:lineRule="auto"/>
        <w:ind w:firstLine="720"/>
        <w:jc w:val="both"/>
      </w:pPr>
      <w:r w:rsidRPr="00EA20A4">
        <w:t>Таким образом, чтобы избежать в дальнейшем таких неприятностей мы составили рекомендации по мерам борьбы.</w:t>
      </w:r>
    </w:p>
    <w:p w:rsidR="00EA20A4" w:rsidRPr="00EA20A4" w:rsidRDefault="00EA20A4" w:rsidP="00EA20A4">
      <w:pPr>
        <w:spacing w:line="360" w:lineRule="auto"/>
        <w:ind w:firstLine="720"/>
        <w:jc w:val="center"/>
      </w:pPr>
      <w:r w:rsidRPr="00EA20A4">
        <w:t>МЕРЫ БОРЬБЫ:</w:t>
      </w:r>
    </w:p>
    <w:p w:rsidR="00EA20A4" w:rsidRPr="00EA20A4" w:rsidRDefault="00EA20A4" w:rsidP="00EA20A4">
      <w:pPr>
        <w:spacing w:line="360" w:lineRule="auto"/>
        <w:ind w:firstLine="709"/>
        <w:jc w:val="both"/>
      </w:pPr>
      <w:r w:rsidRPr="00EA20A4">
        <w:t>1. Сеять  морковь на грядке нужно вместе с  луком севком</w:t>
      </w:r>
    </w:p>
    <w:p w:rsidR="00EA20A4" w:rsidRPr="00EA20A4" w:rsidRDefault="00EA20A4" w:rsidP="00EA20A4">
      <w:pPr>
        <w:spacing w:line="360" w:lineRule="auto"/>
        <w:ind w:firstLine="709"/>
        <w:jc w:val="both"/>
      </w:pPr>
      <w:r w:rsidRPr="00EA20A4">
        <w:t xml:space="preserve"> 2. В период цветения яблони </w:t>
      </w:r>
      <w:proofErr w:type="spellStart"/>
      <w:r w:rsidRPr="00EA20A4">
        <w:t>опудривать</w:t>
      </w:r>
      <w:proofErr w:type="spellEnd"/>
      <w:r w:rsidRPr="00EA20A4">
        <w:t xml:space="preserve"> поверхность  грядки красным молотым перцем в смеси с табачной пылью. </w:t>
      </w:r>
    </w:p>
    <w:p w:rsidR="00EA20A4" w:rsidRPr="00EA20A4" w:rsidRDefault="00EA20A4" w:rsidP="00EA20A4">
      <w:pPr>
        <w:spacing w:line="360" w:lineRule="auto"/>
        <w:ind w:firstLine="709"/>
        <w:jc w:val="both"/>
      </w:pPr>
      <w:r w:rsidRPr="00EA20A4">
        <w:t xml:space="preserve"> 3. Не сеять морковь на одном и том же месте </w:t>
      </w:r>
    </w:p>
    <w:p w:rsidR="00EA20A4" w:rsidRPr="00EA20A4" w:rsidRDefault="00EA20A4" w:rsidP="00EA20A4">
      <w:pPr>
        <w:spacing w:line="360" w:lineRule="auto"/>
        <w:ind w:firstLine="709"/>
        <w:jc w:val="both"/>
      </w:pPr>
      <w:r w:rsidRPr="00EA20A4">
        <w:t xml:space="preserve"> 4. Глубоко перекапывать грядки осенью</w:t>
      </w:r>
    </w:p>
    <w:sectPr w:rsidR="00EA20A4" w:rsidRPr="00EA20A4" w:rsidSect="00EA20A4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A4"/>
    <w:rsid w:val="008F4C4C"/>
    <w:rsid w:val="00990B20"/>
    <w:rsid w:val="00EA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EA20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20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EA20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20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2022-09-08T07:16:00Z</dcterms:created>
  <dcterms:modified xsi:type="dcterms:W3CDTF">2022-09-08T07:53:00Z</dcterms:modified>
</cp:coreProperties>
</file>