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348" w:rsidRPr="00601358" w:rsidRDefault="00601358" w:rsidP="00601358">
      <w:pPr>
        <w:jc w:val="center"/>
        <w:rPr>
          <w:rFonts w:ascii="Times New Roman" w:hAnsi="Times New Roman" w:cs="Times New Roman"/>
          <w:sz w:val="32"/>
          <w:szCs w:val="32"/>
        </w:rPr>
      </w:pPr>
      <w:r w:rsidRPr="00601358">
        <w:rPr>
          <w:rFonts w:ascii="Times New Roman" w:hAnsi="Times New Roman" w:cs="Times New Roman"/>
          <w:sz w:val="32"/>
          <w:szCs w:val="32"/>
        </w:rPr>
        <w:t>Влияние удобрений на урожайность тыквы</w:t>
      </w:r>
    </w:p>
    <w:p w:rsidR="00601358" w:rsidRDefault="00601358" w:rsidP="0060135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Чвокова Наталья Ильинична, 6 класс</w:t>
      </w:r>
      <w:r>
        <w:rPr>
          <w:rFonts w:ascii="Times New Roman" w:hAnsi="Times New Roman" w:cs="Times New Roman"/>
          <w:sz w:val="28"/>
          <w:szCs w:val="28"/>
        </w:rPr>
        <w:br/>
        <w:t>МКОУ Седельницкая ОШ</w:t>
      </w:r>
    </w:p>
    <w:p w:rsidR="00601358" w:rsidRDefault="00601358" w:rsidP="006013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013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Целью работы стало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r w:rsidRPr="006013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зучение</w:t>
      </w:r>
      <w:r w:rsidRPr="002373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влияния органических и минеральных удобрений  на урожайность бахчевых культур на примере тыквы.</w:t>
      </w:r>
    </w:p>
    <w:p w:rsidR="00601358" w:rsidRPr="00EA5FDA" w:rsidRDefault="00601358" w:rsidP="0060135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Для выращивания тыквенных культур (тыква) необходимы комплексные удобрения, влияющие на формирование как листовой массы (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), так и корневой системы (К) и плодоношению (Р). В</w:t>
      </w:r>
      <w:r w:rsidRPr="00EA5FDA">
        <w:rPr>
          <w:rFonts w:ascii="Times New Roman" w:eastAsia="Times New Roman" w:hAnsi="Times New Roman" w:cs="Times New Roman"/>
          <w:sz w:val="28"/>
          <w:szCs w:val="28"/>
          <w:lang w:eastAsia="ru-RU"/>
        </w:rPr>
        <w:t>ыращивание 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тыквы на удобренных почвах при высокой температуре воздуха и достаточном поливе</w:t>
      </w:r>
      <w:r w:rsidRPr="00EA5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благотворно влияет на качество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плодов</w:t>
      </w:r>
      <w:r w:rsidRPr="00EA5F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01358" w:rsidRDefault="00601358" w:rsidP="0060135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Наша работа, проведённая летом 2021 года, не позволила подтвердить факт 100% влияния удобрений на рост тыквы. Ограничивающим фактором летом 2021 года стало отсутствие дождей, снижение влажности воздуха и почвы, высокая температура (до 32-35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С). Максимальный рост плодов отмечаем к первой декаде августа, с наступлением дожей и понижением температуры до 25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</w:p>
    <w:p w:rsidR="00601358" w:rsidRPr="00601358" w:rsidRDefault="00601358" w:rsidP="0060135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601358" w:rsidRPr="00601358" w:rsidRDefault="00601358" w:rsidP="006013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01358" w:rsidRPr="00601358" w:rsidSect="00534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/>
  <w:rsids>
    <w:rsidRoot w:val="00601358"/>
    <w:rsid w:val="00534348"/>
    <w:rsid w:val="00601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3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</Words>
  <Characters>754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2021-09-04T10:53:00Z</dcterms:created>
  <dcterms:modified xsi:type="dcterms:W3CDTF">2021-09-04T10:59:00Z</dcterms:modified>
</cp:coreProperties>
</file>