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9" w:rsidRDefault="00233A6B" w:rsidP="00233A6B">
      <w:pPr>
        <w:jc w:val="center"/>
        <w:rPr>
          <w:sz w:val="28"/>
          <w:szCs w:val="28"/>
        </w:rPr>
      </w:pPr>
      <w:r w:rsidRPr="00233A6B">
        <w:rPr>
          <w:sz w:val="28"/>
          <w:szCs w:val="28"/>
        </w:rPr>
        <w:t>Аннотаци</w:t>
      </w:r>
      <w:bookmarkStart w:id="0" w:name="_GoBack"/>
      <w:bookmarkEnd w:id="0"/>
      <w:r w:rsidRPr="00233A6B">
        <w:rPr>
          <w:sz w:val="28"/>
          <w:szCs w:val="28"/>
        </w:rPr>
        <w:t>я</w:t>
      </w:r>
    </w:p>
    <w:p w:rsidR="00233A6B" w:rsidRPr="00233A6B" w:rsidRDefault="00233A6B" w:rsidP="00233A6B">
      <w:pPr>
        <w:rPr>
          <w:sz w:val="28"/>
          <w:szCs w:val="28"/>
        </w:rPr>
      </w:pPr>
    </w:p>
    <w:p w:rsidR="00233A6B" w:rsidRPr="00233A6B" w:rsidRDefault="00233A6B" w:rsidP="00233A6B">
      <w:pPr>
        <w:jc w:val="both"/>
        <w:rPr>
          <w:sz w:val="28"/>
          <w:szCs w:val="28"/>
        </w:rPr>
      </w:pPr>
      <w:r w:rsidRPr="00233A6B">
        <w:rPr>
          <w:color w:val="000000"/>
          <w:sz w:val="28"/>
          <w:szCs w:val="28"/>
        </w:rPr>
        <w:t xml:space="preserve">В работе исследована </w:t>
      </w:r>
      <w:proofErr w:type="spellStart"/>
      <w:r w:rsidRPr="00233A6B">
        <w:rPr>
          <w:color w:val="000000"/>
          <w:sz w:val="28"/>
          <w:szCs w:val="28"/>
        </w:rPr>
        <w:t>каталазная</w:t>
      </w:r>
      <w:proofErr w:type="spellEnd"/>
      <w:r w:rsidRPr="00233A6B">
        <w:rPr>
          <w:color w:val="000000"/>
          <w:sz w:val="28"/>
          <w:szCs w:val="28"/>
        </w:rPr>
        <w:t xml:space="preserve"> активность прорастающих семян ячменя спектрофотометрическим методом </w:t>
      </w:r>
      <w:proofErr w:type="spellStart"/>
      <w:r w:rsidRPr="00233A6B">
        <w:rPr>
          <w:color w:val="000000"/>
          <w:sz w:val="28"/>
          <w:szCs w:val="28"/>
        </w:rPr>
        <w:t>Aeby</w:t>
      </w:r>
      <w:proofErr w:type="spellEnd"/>
      <w:r w:rsidRPr="00233A6B">
        <w:rPr>
          <w:color w:val="000000"/>
          <w:sz w:val="28"/>
          <w:szCs w:val="28"/>
        </w:rPr>
        <w:t xml:space="preserve"> на фоне обработки стимуляторами роста в ответ на высокотемпературные воздействия, различающиеся по продолжительности. Выявили, что активность каталазы увеличивается при краткосрочной гипертермии, а более продолжительное воздействие - ингибирует фермент. Обнаружили влияния стимуляторов роста таких как: циркон и янтарная кислота на работу фермента каталазы.</w:t>
      </w:r>
    </w:p>
    <w:sectPr w:rsidR="00233A6B" w:rsidRPr="0023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55"/>
    <w:rsid w:val="00012A55"/>
    <w:rsid w:val="000F1344"/>
    <w:rsid w:val="001C451B"/>
    <w:rsid w:val="00233A6B"/>
    <w:rsid w:val="004D224A"/>
    <w:rsid w:val="006721FB"/>
    <w:rsid w:val="008A50FA"/>
    <w:rsid w:val="00B102B3"/>
    <w:rsid w:val="00B70EEE"/>
    <w:rsid w:val="00F10849"/>
    <w:rsid w:val="00F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2021-09-05T20:18:00Z</dcterms:created>
  <dcterms:modified xsi:type="dcterms:W3CDTF">2021-09-05T20:18:00Z</dcterms:modified>
</cp:coreProperties>
</file>