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882" w:rsidRPr="00651882" w:rsidRDefault="00651882" w:rsidP="00CF1608">
      <w:pPr>
        <w:pStyle w:val="a3"/>
        <w:spacing w:before="0" w:beforeAutospacing="0" w:after="0" w:afterAutospacing="0" w:line="360" w:lineRule="auto"/>
        <w:contextualSpacing/>
        <w:jc w:val="center"/>
        <w:rPr>
          <w:color w:val="000000"/>
          <w:sz w:val="28"/>
        </w:rPr>
      </w:pPr>
      <w:r w:rsidRPr="00651882">
        <w:rPr>
          <w:color w:val="000000"/>
          <w:sz w:val="28"/>
        </w:rPr>
        <w:t xml:space="preserve">Тема исследовательской работы «Выращивание капусты  по методике </w:t>
      </w:r>
      <w:proofErr w:type="spellStart"/>
      <w:r w:rsidRPr="00651882">
        <w:rPr>
          <w:color w:val="000000"/>
          <w:sz w:val="28"/>
        </w:rPr>
        <w:t>Миттлайдера</w:t>
      </w:r>
      <w:proofErr w:type="spellEnd"/>
      <w:r w:rsidRPr="00651882">
        <w:rPr>
          <w:color w:val="000000"/>
          <w:sz w:val="28"/>
        </w:rPr>
        <w:t>»</w:t>
      </w:r>
    </w:p>
    <w:p w:rsidR="00651882" w:rsidRPr="00651882" w:rsidRDefault="00651882" w:rsidP="00CF1608">
      <w:pPr>
        <w:pStyle w:val="a3"/>
        <w:spacing w:before="0" w:beforeAutospacing="0" w:after="0" w:afterAutospacing="0" w:line="360" w:lineRule="auto"/>
        <w:contextualSpacing/>
        <w:jc w:val="center"/>
        <w:rPr>
          <w:rFonts w:ascii="Arial" w:hAnsi="Arial" w:cs="Arial"/>
          <w:color w:val="000000"/>
          <w:sz w:val="22"/>
          <w:szCs w:val="21"/>
        </w:rPr>
      </w:pPr>
      <w:r w:rsidRPr="00651882">
        <w:rPr>
          <w:color w:val="000000"/>
          <w:sz w:val="28"/>
        </w:rPr>
        <w:t>Автор: Евдокимова Любовь Геннадиевна</w:t>
      </w:r>
    </w:p>
    <w:p w:rsidR="00651882" w:rsidRPr="00651882" w:rsidRDefault="00651882" w:rsidP="00CF1608">
      <w:pPr>
        <w:pStyle w:val="a3"/>
        <w:spacing w:before="0" w:beforeAutospacing="0" w:after="0" w:afterAutospacing="0" w:line="360" w:lineRule="auto"/>
        <w:contextualSpacing/>
        <w:jc w:val="center"/>
        <w:rPr>
          <w:rFonts w:ascii="Arial" w:hAnsi="Arial" w:cs="Arial"/>
          <w:color w:val="000000"/>
          <w:sz w:val="22"/>
          <w:szCs w:val="21"/>
        </w:rPr>
      </w:pPr>
      <w:r w:rsidRPr="00651882">
        <w:rPr>
          <w:color w:val="000000"/>
          <w:sz w:val="28"/>
        </w:rPr>
        <w:t>Россия. Курская область Советский район с. Красная Долина</w:t>
      </w:r>
    </w:p>
    <w:p w:rsidR="00651882" w:rsidRPr="00651882" w:rsidRDefault="00651882" w:rsidP="00CF1608">
      <w:pPr>
        <w:pStyle w:val="a3"/>
        <w:spacing w:before="0" w:beforeAutospacing="0" w:after="0" w:afterAutospacing="0" w:line="360" w:lineRule="auto"/>
        <w:contextualSpacing/>
        <w:jc w:val="center"/>
        <w:rPr>
          <w:rFonts w:ascii="Arial" w:hAnsi="Arial" w:cs="Arial"/>
          <w:color w:val="000000"/>
          <w:sz w:val="22"/>
          <w:szCs w:val="21"/>
        </w:rPr>
      </w:pPr>
      <w:r w:rsidRPr="00651882">
        <w:rPr>
          <w:color w:val="000000"/>
          <w:sz w:val="28"/>
        </w:rPr>
        <w:t>МКОУ «</w:t>
      </w:r>
      <w:proofErr w:type="spellStart"/>
      <w:r w:rsidRPr="00651882">
        <w:rPr>
          <w:color w:val="000000"/>
          <w:sz w:val="28"/>
        </w:rPr>
        <w:t>Краснодолинская</w:t>
      </w:r>
      <w:proofErr w:type="spellEnd"/>
      <w:r w:rsidRPr="00651882">
        <w:rPr>
          <w:color w:val="000000"/>
          <w:sz w:val="28"/>
        </w:rPr>
        <w:t xml:space="preserve"> основная общеобразовательная школа», 9 класс</w:t>
      </w:r>
    </w:p>
    <w:p w:rsidR="00651882" w:rsidRPr="00651882" w:rsidRDefault="00651882" w:rsidP="00CF1608">
      <w:pPr>
        <w:pStyle w:val="a3"/>
        <w:spacing w:before="0" w:beforeAutospacing="0" w:after="0" w:afterAutospacing="0" w:line="360" w:lineRule="auto"/>
        <w:contextualSpacing/>
        <w:jc w:val="center"/>
        <w:rPr>
          <w:rFonts w:ascii="Arial" w:hAnsi="Arial" w:cs="Arial"/>
          <w:color w:val="000000"/>
          <w:sz w:val="22"/>
          <w:szCs w:val="21"/>
        </w:rPr>
      </w:pPr>
      <w:r w:rsidRPr="00651882">
        <w:rPr>
          <w:color w:val="000000"/>
          <w:sz w:val="28"/>
        </w:rPr>
        <w:t xml:space="preserve">Научный руководитель: </w:t>
      </w:r>
      <w:proofErr w:type="spellStart"/>
      <w:r w:rsidRPr="00651882">
        <w:rPr>
          <w:color w:val="000000"/>
          <w:sz w:val="28"/>
        </w:rPr>
        <w:t>Ледовская</w:t>
      </w:r>
      <w:proofErr w:type="spellEnd"/>
      <w:r w:rsidRPr="00651882">
        <w:rPr>
          <w:color w:val="000000"/>
          <w:sz w:val="28"/>
        </w:rPr>
        <w:t xml:space="preserve"> Варвара Александровна</w:t>
      </w:r>
    </w:p>
    <w:p w:rsidR="00CF1608" w:rsidRDefault="00CF1608" w:rsidP="00CF1608">
      <w:pPr>
        <w:pStyle w:val="a3"/>
        <w:spacing w:before="0" w:beforeAutospacing="0" w:after="0" w:afterAutospacing="0" w:line="360" w:lineRule="auto"/>
        <w:contextualSpacing/>
        <w:jc w:val="center"/>
        <w:rPr>
          <w:b/>
          <w:bCs/>
          <w:color w:val="000000"/>
          <w:sz w:val="28"/>
        </w:rPr>
      </w:pPr>
    </w:p>
    <w:p w:rsidR="00651882" w:rsidRPr="00651882" w:rsidRDefault="00651882" w:rsidP="00CF1608">
      <w:pPr>
        <w:pStyle w:val="a3"/>
        <w:spacing w:before="0" w:beforeAutospacing="0" w:after="0" w:afterAutospacing="0" w:line="360" w:lineRule="auto"/>
        <w:contextualSpacing/>
        <w:jc w:val="center"/>
        <w:rPr>
          <w:rFonts w:ascii="Arial" w:hAnsi="Arial" w:cs="Arial"/>
          <w:color w:val="000000"/>
          <w:sz w:val="22"/>
          <w:szCs w:val="21"/>
        </w:rPr>
      </w:pPr>
      <w:r w:rsidRPr="00651882">
        <w:rPr>
          <w:b/>
          <w:bCs/>
          <w:color w:val="000000"/>
          <w:sz w:val="28"/>
        </w:rPr>
        <w:t>Аннотация</w:t>
      </w:r>
    </w:p>
    <w:p w:rsidR="00651882" w:rsidRPr="00651882" w:rsidRDefault="00CF1608" w:rsidP="00CF1608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color w:val="000000"/>
          <w:sz w:val="22"/>
          <w:szCs w:val="21"/>
        </w:rPr>
      </w:pPr>
      <w:r>
        <w:rPr>
          <w:b/>
          <w:bCs/>
          <w:i/>
          <w:iCs/>
          <w:color w:val="000000"/>
          <w:sz w:val="28"/>
        </w:rPr>
        <w:t xml:space="preserve">Цель работы: </w:t>
      </w:r>
      <w:r w:rsidR="00651882" w:rsidRPr="00651882">
        <w:rPr>
          <w:color w:val="000000"/>
          <w:sz w:val="28"/>
        </w:rPr>
        <w:t>выявление наиболее эффективного способа выращивания капусты белокочанной</w:t>
      </w:r>
      <w:r>
        <w:rPr>
          <w:color w:val="000000"/>
          <w:sz w:val="28"/>
        </w:rPr>
        <w:t>.</w:t>
      </w:r>
    </w:p>
    <w:p w:rsidR="00651882" w:rsidRPr="00651882" w:rsidRDefault="00651882" w:rsidP="00CF1608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b/>
          <w:bCs/>
          <w:i/>
          <w:iCs/>
          <w:color w:val="000000"/>
          <w:sz w:val="28"/>
        </w:rPr>
      </w:pPr>
      <w:r w:rsidRPr="00651882">
        <w:rPr>
          <w:b/>
          <w:bCs/>
          <w:i/>
          <w:iCs/>
          <w:color w:val="000000"/>
          <w:sz w:val="28"/>
        </w:rPr>
        <w:t>Задачи:</w:t>
      </w:r>
    </w:p>
    <w:p w:rsidR="00651882" w:rsidRPr="00651882" w:rsidRDefault="00651882" w:rsidP="00CF1608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color w:val="000000"/>
          <w:sz w:val="22"/>
          <w:szCs w:val="21"/>
        </w:rPr>
      </w:pPr>
      <w:r w:rsidRPr="00651882">
        <w:rPr>
          <w:color w:val="000000"/>
          <w:sz w:val="28"/>
        </w:rPr>
        <w:t>– определить биометрические показатели растений капусты в зависимости от способа выращивания;</w:t>
      </w:r>
    </w:p>
    <w:p w:rsidR="00651882" w:rsidRPr="00651882" w:rsidRDefault="00651882" w:rsidP="00CF1608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color w:val="000000"/>
          <w:sz w:val="22"/>
          <w:szCs w:val="21"/>
        </w:rPr>
      </w:pPr>
      <w:r w:rsidRPr="00651882">
        <w:rPr>
          <w:color w:val="000000"/>
          <w:sz w:val="28"/>
        </w:rPr>
        <w:t xml:space="preserve">– определить длительность межфазных периодов и продолжительность вегетационного периода капусты белокочанной при выращивании традиционным методом и по методике </w:t>
      </w:r>
      <w:proofErr w:type="spellStart"/>
      <w:r w:rsidRPr="00651882">
        <w:rPr>
          <w:color w:val="000000"/>
          <w:sz w:val="28"/>
        </w:rPr>
        <w:t>Миттлайдера</w:t>
      </w:r>
      <w:proofErr w:type="spellEnd"/>
      <w:r w:rsidRPr="00651882">
        <w:rPr>
          <w:color w:val="000000"/>
          <w:sz w:val="28"/>
        </w:rPr>
        <w:t>;</w:t>
      </w:r>
    </w:p>
    <w:p w:rsidR="00651882" w:rsidRPr="00651882" w:rsidRDefault="00651882" w:rsidP="00CF1608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color w:val="000000"/>
          <w:sz w:val="22"/>
          <w:szCs w:val="21"/>
        </w:rPr>
      </w:pPr>
      <w:r w:rsidRPr="00651882">
        <w:rPr>
          <w:color w:val="000000"/>
          <w:sz w:val="28"/>
        </w:rPr>
        <w:t xml:space="preserve">– выявить урожайность капусты при выращивании традиционным методом и по методике </w:t>
      </w:r>
      <w:proofErr w:type="spellStart"/>
      <w:r w:rsidRPr="00651882">
        <w:rPr>
          <w:color w:val="000000"/>
          <w:sz w:val="28"/>
        </w:rPr>
        <w:t>Миттлайдера</w:t>
      </w:r>
      <w:proofErr w:type="spellEnd"/>
      <w:r w:rsidRPr="00651882">
        <w:rPr>
          <w:color w:val="000000"/>
          <w:sz w:val="28"/>
        </w:rPr>
        <w:t>;</w:t>
      </w:r>
    </w:p>
    <w:p w:rsidR="00651882" w:rsidRPr="00651882" w:rsidRDefault="00651882" w:rsidP="00CF1608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</w:rPr>
      </w:pPr>
      <w:r w:rsidRPr="00651882">
        <w:rPr>
          <w:color w:val="000000"/>
          <w:sz w:val="28"/>
        </w:rPr>
        <w:t xml:space="preserve">– выявить </w:t>
      </w:r>
      <w:proofErr w:type="spellStart"/>
      <w:r w:rsidRPr="00651882">
        <w:rPr>
          <w:color w:val="000000"/>
          <w:sz w:val="28"/>
        </w:rPr>
        <w:t>лежкость</w:t>
      </w:r>
      <w:proofErr w:type="spellEnd"/>
      <w:r w:rsidRPr="00651882">
        <w:rPr>
          <w:color w:val="000000"/>
          <w:sz w:val="28"/>
        </w:rPr>
        <w:t xml:space="preserve"> капусты белокочанной, выращенной традиционным способом и по методике </w:t>
      </w:r>
      <w:proofErr w:type="spellStart"/>
      <w:r w:rsidRPr="00651882">
        <w:rPr>
          <w:color w:val="000000"/>
          <w:sz w:val="28"/>
        </w:rPr>
        <w:t>Миттлайдера</w:t>
      </w:r>
      <w:proofErr w:type="spellEnd"/>
      <w:r w:rsidR="00CF1608">
        <w:rPr>
          <w:color w:val="000000"/>
          <w:sz w:val="28"/>
        </w:rPr>
        <w:t>.</w:t>
      </w:r>
      <w:bookmarkStart w:id="0" w:name="_GoBack"/>
      <w:bookmarkEnd w:id="0"/>
    </w:p>
    <w:p w:rsidR="00651882" w:rsidRPr="00651882" w:rsidRDefault="00CF1608" w:rsidP="00CF1608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color w:val="000000"/>
          <w:sz w:val="22"/>
          <w:szCs w:val="21"/>
        </w:rPr>
      </w:pPr>
      <w:r>
        <w:rPr>
          <w:b/>
          <w:bCs/>
          <w:i/>
          <w:iCs/>
          <w:color w:val="000000"/>
          <w:sz w:val="28"/>
        </w:rPr>
        <w:t xml:space="preserve">Гипотеза: </w:t>
      </w:r>
      <w:r>
        <w:rPr>
          <w:color w:val="000000"/>
          <w:sz w:val="28"/>
        </w:rPr>
        <w:t>предполагаю, что,</w:t>
      </w:r>
      <w:r w:rsidR="00651882" w:rsidRPr="00651882">
        <w:rPr>
          <w:color w:val="000000"/>
          <w:sz w:val="28"/>
        </w:rPr>
        <w:t xml:space="preserve"> выращивание капусты по методике </w:t>
      </w:r>
      <w:proofErr w:type="spellStart"/>
      <w:r w:rsidR="00651882" w:rsidRPr="00651882">
        <w:rPr>
          <w:color w:val="000000"/>
          <w:sz w:val="28"/>
        </w:rPr>
        <w:t>Миттлайдера</w:t>
      </w:r>
      <w:proofErr w:type="spellEnd"/>
      <w:r w:rsidR="00651882" w:rsidRPr="00651882">
        <w:rPr>
          <w:color w:val="000000"/>
          <w:sz w:val="28"/>
        </w:rPr>
        <w:t xml:space="preserve"> наиболее эффективный способ.</w:t>
      </w:r>
    </w:p>
    <w:p w:rsidR="00651882" w:rsidRPr="00651882" w:rsidRDefault="00651882" w:rsidP="00CF1608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color w:val="000000"/>
          <w:sz w:val="22"/>
          <w:szCs w:val="21"/>
        </w:rPr>
      </w:pPr>
      <w:r w:rsidRPr="00651882">
        <w:rPr>
          <w:b/>
          <w:bCs/>
          <w:i/>
          <w:iCs/>
          <w:color w:val="000000"/>
          <w:sz w:val="28"/>
        </w:rPr>
        <w:t>Методы исследования:</w:t>
      </w:r>
    </w:p>
    <w:p w:rsidR="00651882" w:rsidRPr="00651882" w:rsidRDefault="00651882" w:rsidP="00CF1608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rFonts w:ascii="Arial" w:hAnsi="Arial" w:cs="Arial"/>
          <w:color w:val="000000"/>
          <w:sz w:val="22"/>
          <w:szCs w:val="21"/>
        </w:rPr>
      </w:pPr>
      <w:r w:rsidRPr="00651882">
        <w:rPr>
          <w:color w:val="000000"/>
          <w:sz w:val="28"/>
        </w:rPr>
        <w:t>поисковый</w:t>
      </w:r>
    </w:p>
    <w:p w:rsidR="00651882" w:rsidRPr="00651882" w:rsidRDefault="00651882" w:rsidP="00CF1608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rFonts w:ascii="Arial" w:hAnsi="Arial" w:cs="Arial"/>
          <w:color w:val="000000"/>
          <w:sz w:val="22"/>
          <w:szCs w:val="21"/>
        </w:rPr>
      </w:pPr>
      <w:r w:rsidRPr="00651882">
        <w:rPr>
          <w:color w:val="000000"/>
          <w:sz w:val="28"/>
        </w:rPr>
        <w:t>аналитический</w:t>
      </w:r>
    </w:p>
    <w:p w:rsidR="00651882" w:rsidRPr="00651882" w:rsidRDefault="00651882" w:rsidP="00CF1608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rFonts w:ascii="Arial" w:hAnsi="Arial" w:cs="Arial"/>
          <w:color w:val="000000"/>
          <w:sz w:val="22"/>
          <w:szCs w:val="21"/>
        </w:rPr>
      </w:pPr>
      <w:r w:rsidRPr="00651882">
        <w:rPr>
          <w:color w:val="000000"/>
          <w:sz w:val="28"/>
        </w:rPr>
        <w:t>описательный</w:t>
      </w:r>
    </w:p>
    <w:p w:rsidR="00651882" w:rsidRPr="00651882" w:rsidRDefault="00651882" w:rsidP="00CF1608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rFonts w:ascii="Arial" w:hAnsi="Arial" w:cs="Arial"/>
          <w:color w:val="000000"/>
          <w:sz w:val="22"/>
          <w:szCs w:val="21"/>
        </w:rPr>
      </w:pPr>
      <w:r w:rsidRPr="00651882">
        <w:rPr>
          <w:color w:val="000000"/>
          <w:sz w:val="28"/>
        </w:rPr>
        <w:t>практический</w:t>
      </w:r>
    </w:p>
    <w:p w:rsidR="00651882" w:rsidRPr="00651882" w:rsidRDefault="00651882" w:rsidP="00CF1608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color w:val="000000"/>
          <w:sz w:val="22"/>
          <w:szCs w:val="21"/>
        </w:rPr>
      </w:pPr>
      <w:r w:rsidRPr="00651882">
        <w:rPr>
          <w:b/>
          <w:bCs/>
          <w:color w:val="000000"/>
          <w:sz w:val="28"/>
        </w:rPr>
        <w:t>Вывод:</w:t>
      </w:r>
    </w:p>
    <w:p w:rsidR="00651882" w:rsidRPr="00651882" w:rsidRDefault="00651882" w:rsidP="00CF160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5188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результатам двух лет экспериментальной работы можно сделать следующее заключение.</w:t>
      </w:r>
    </w:p>
    <w:p w:rsidR="00651882" w:rsidRPr="00651882" w:rsidRDefault="00651882" w:rsidP="00CF1608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5188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Из литературных источников известно, что по методике </w:t>
      </w:r>
      <w:proofErr w:type="spellStart"/>
      <w:r w:rsidRPr="0065188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Миттлайдера</w:t>
      </w:r>
      <w:proofErr w:type="spellEnd"/>
      <w:r w:rsidRPr="0065188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всегда получают высокие урожаи овощных культур.</w:t>
      </w:r>
    </w:p>
    <w:p w:rsidR="00D94C03" w:rsidRPr="00CF1608" w:rsidRDefault="00651882" w:rsidP="00CF1608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5188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нашем опыте данные литературных источников  подтвердились. При выращивании капусты традиционным методом в нашем опыте урожайность оказалась ниже, чем при выращивании по методике </w:t>
      </w:r>
      <w:proofErr w:type="spellStart"/>
      <w:r w:rsidRPr="0065188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Миттлайдера</w:t>
      </w:r>
      <w:proofErr w:type="spellEnd"/>
      <w:r w:rsidRPr="0065188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независимо от погодных условий. Так же сравнение двух способов выращивания по методике </w:t>
      </w:r>
      <w:proofErr w:type="spellStart"/>
      <w:r w:rsidRPr="0065188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Миттлайдера</w:t>
      </w:r>
      <w:proofErr w:type="spellEnd"/>
      <w:r w:rsidRPr="0065188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показало разные результаты. Это сравнение способов (ящики-гряды и узкие гряды) может стать темой моей последующей работы</w:t>
      </w:r>
      <w:r w:rsidR="00CF160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sectPr w:rsidR="00D94C03" w:rsidRPr="00CF1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F6F68"/>
    <w:multiLevelType w:val="multilevel"/>
    <w:tmpl w:val="8EB41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2686A"/>
    <w:multiLevelType w:val="multilevel"/>
    <w:tmpl w:val="F3FA4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882"/>
    <w:rsid w:val="00651882"/>
    <w:rsid w:val="00CF1608"/>
    <w:rsid w:val="00D9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1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1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1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1405</Characters>
  <Application>Microsoft Office Word</Application>
  <DocSecurity>0</DocSecurity>
  <Lines>11</Lines>
  <Paragraphs>3</Paragraphs>
  <ScaleCrop>false</ScaleCrop>
  <Company>Microsoft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Будченко </cp:lastModifiedBy>
  <cp:revision>3</cp:revision>
  <dcterms:created xsi:type="dcterms:W3CDTF">2021-09-10T14:36:00Z</dcterms:created>
  <dcterms:modified xsi:type="dcterms:W3CDTF">2021-09-13T21:01:00Z</dcterms:modified>
</cp:coreProperties>
</file>